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4C1A" w14:textId="40CAFC5E" w:rsidR="00AB2E08" w:rsidRPr="00BE7D8C" w:rsidRDefault="00AC5B26" w:rsidP="00C032F5">
      <w:pPr>
        <w:jc w:val="both"/>
        <w:rPr>
          <w:rFonts w:ascii="Arial" w:eastAsia="Times" w:hAnsi="Arial" w:cs="Arial"/>
          <w:b/>
          <w:bCs/>
          <w:u w:val="single"/>
        </w:rPr>
        <w:sectPr w:rsidR="00AB2E08" w:rsidRPr="00BE7D8C" w:rsidSect="00F93A8B">
          <w:headerReference w:type="default" r:id="rId11"/>
          <w:footerReference w:type="default" r:id="rId12"/>
          <w:footerReference w:type="first" r:id="rId13"/>
          <w:pgSz w:w="11907" w:h="16840"/>
          <w:pgMar w:top="-1418" w:right="567" w:bottom="851" w:left="1134" w:header="567" w:footer="315" w:gutter="0"/>
          <w:paperSrc w:first="1" w:other="1"/>
          <w:cols w:space="720"/>
          <w:titlePg/>
          <w:docGrid w:linePitch="299"/>
        </w:sectPr>
      </w:pPr>
      <w:r w:rsidRPr="00BE7D8C">
        <w:rPr>
          <w:rFonts w:ascii="Arial" w:hAnsi="Arial" w:cs="Arial"/>
          <w:b/>
          <w:bCs/>
          <w:noProof/>
          <w:sz w:val="36"/>
          <w:szCs w:val="40"/>
          <w:lang w:eastAsia="de-DE"/>
        </w:rPr>
        <w:drawing>
          <wp:anchor distT="0" distB="0" distL="114300" distR="114300" simplePos="0" relativeHeight="251657728" behindDoc="0" locked="0" layoutInCell="1" allowOverlap="1" wp14:anchorId="580D6668" wp14:editId="5E179E8B">
            <wp:simplePos x="0" y="0"/>
            <wp:positionH relativeFrom="column">
              <wp:posOffset>2213610</wp:posOffset>
            </wp:positionH>
            <wp:positionV relativeFrom="paragraph">
              <wp:posOffset>13970</wp:posOffset>
            </wp:positionV>
            <wp:extent cx="1697355" cy="1485265"/>
            <wp:effectExtent l="0" t="0" r="0" b="0"/>
            <wp:wrapNone/>
            <wp:docPr id="4" name="Grafik 4"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14" cstate="print">
                      <a:extLst>
                        <a:ext uri="{28A0092B-C50C-407E-A947-70E740481C1C}">
                          <a14:useLocalDpi xmlns:a14="http://schemas.microsoft.com/office/drawing/2010/main" val="0"/>
                        </a:ext>
                      </a:extLst>
                    </a:blip>
                    <a:srcRect l="12121" t="32976" r="11567" b="9614"/>
                    <a:stretch/>
                  </pic:blipFill>
                  <pic:spPr bwMode="auto">
                    <a:xfrm>
                      <a:off x="0" y="0"/>
                      <a:ext cx="1697355" cy="1485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7D8C">
        <w:rPr>
          <w:rFonts w:ascii="Arial" w:hAnsi="Arial" w:cs="Arial"/>
          <w:b/>
          <w:bCs/>
          <w:noProof/>
          <w:sz w:val="36"/>
          <w:szCs w:val="40"/>
          <w:lang w:eastAsia="de-DE"/>
        </w:rPr>
        <w:drawing>
          <wp:anchor distT="0" distB="0" distL="114300" distR="114300" simplePos="0" relativeHeight="251660800" behindDoc="0" locked="0" layoutInCell="1" allowOverlap="1" wp14:anchorId="7725D8A4" wp14:editId="0CFC7868">
            <wp:simplePos x="0" y="0"/>
            <wp:positionH relativeFrom="column">
              <wp:posOffset>4632960</wp:posOffset>
            </wp:positionH>
            <wp:positionV relativeFrom="paragraph">
              <wp:posOffset>4445</wp:posOffset>
            </wp:positionV>
            <wp:extent cx="1500696" cy="1476375"/>
            <wp:effectExtent l="0" t="0" r="4445" b="0"/>
            <wp:wrapNone/>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0696" cy="1476375"/>
                    </a:xfrm>
                    <a:prstGeom prst="rect">
                      <a:avLst/>
                    </a:prstGeom>
                  </pic:spPr>
                </pic:pic>
              </a:graphicData>
            </a:graphic>
            <wp14:sizeRelH relativeFrom="page">
              <wp14:pctWidth>0</wp14:pctWidth>
            </wp14:sizeRelH>
            <wp14:sizeRelV relativeFrom="page">
              <wp14:pctHeight>0</wp14:pctHeight>
            </wp14:sizeRelV>
          </wp:anchor>
        </w:drawing>
      </w:r>
      <w:r w:rsidRPr="00BE7D8C">
        <w:rPr>
          <w:rFonts w:ascii="Arial" w:hAnsi="Arial" w:cs="Arial"/>
          <w:b/>
          <w:bCs/>
          <w:noProof/>
          <w:sz w:val="36"/>
          <w:szCs w:val="40"/>
          <w:lang w:eastAsia="de-DE"/>
        </w:rPr>
        <w:drawing>
          <wp:anchor distT="0" distB="0" distL="114300" distR="114300" simplePos="0" relativeHeight="251654656" behindDoc="0" locked="0" layoutInCell="1" allowOverlap="1" wp14:anchorId="620E7FAD" wp14:editId="600F1617">
            <wp:simplePos x="0" y="0"/>
            <wp:positionH relativeFrom="column">
              <wp:posOffset>3810</wp:posOffset>
            </wp:positionH>
            <wp:positionV relativeFrom="paragraph">
              <wp:posOffset>13970</wp:posOffset>
            </wp:positionV>
            <wp:extent cx="1438275" cy="1438275"/>
            <wp:effectExtent l="0" t="0" r="9525" b="9525"/>
            <wp:wrapNone/>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552ABAE6" w14:textId="7376870A" w:rsidR="00A53BC5" w:rsidRPr="00BE7D8C" w:rsidRDefault="00A53BC5">
      <w:pPr>
        <w:spacing w:after="0" w:line="240" w:lineRule="auto"/>
        <w:rPr>
          <w:rFonts w:ascii="Arial" w:hAnsi="Arial" w:cs="Arial"/>
          <w:b/>
          <w:bCs/>
          <w:sz w:val="36"/>
          <w:szCs w:val="40"/>
        </w:rPr>
      </w:pPr>
    </w:p>
    <w:p w14:paraId="30B4D0ED" w14:textId="69D408E2" w:rsidR="00A53BC5" w:rsidRPr="00BE7D8C" w:rsidRDefault="00A53BC5">
      <w:pPr>
        <w:spacing w:after="0" w:line="240" w:lineRule="auto"/>
        <w:rPr>
          <w:rFonts w:ascii="Arial" w:hAnsi="Arial" w:cs="Arial"/>
          <w:b/>
          <w:bCs/>
          <w:sz w:val="36"/>
          <w:szCs w:val="40"/>
        </w:rPr>
      </w:pPr>
    </w:p>
    <w:p w14:paraId="12D61BDB" w14:textId="79E4AE78" w:rsidR="00A53BC5" w:rsidRPr="00BE7D8C" w:rsidRDefault="00A53BC5">
      <w:pPr>
        <w:spacing w:after="0" w:line="240" w:lineRule="auto"/>
        <w:rPr>
          <w:rFonts w:ascii="Arial" w:hAnsi="Arial" w:cs="Arial"/>
          <w:b/>
          <w:bCs/>
          <w:sz w:val="36"/>
          <w:szCs w:val="40"/>
        </w:rPr>
      </w:pPr>
    </w:p>
    <w:p w14:paraId="40B56888" w14:textId="4A01C40D" w:rsidR="00A53BC5" w:rsidRPr="00BE7D8C" w:rsidRDefault="00AC5B26">
      <w:pPr>
        <w:spacing w:after="0" w:line="240" w:lineRule="auto"/>
        <w:rPr>
          <w:rFonts w:ascii="Arial" w:hAnsi="Arial" w:cs="Arial"/>
          <w:b/>
          <w:bCs/>
          <w:sz w:val="36"/>
          <w:szCs w:val="40"/>
        </w:rPr>
      </w:pPr>
      <w:r w:rsidRPr="00BE7D8C">
        <w:rPr>
          <w:rFonts w:ascii="Arial" w:hAnsi="Arial" w:cs="Arial"/>
          <w:b/>
          <w:bCs/>
          <w:sz w:val="36"/>
          <w:szCs w:val="40"/>
        </w:rPr>
        <w:t xml:space="preserve">  </w:t>
      </w:r>
    </w:p>
    <w:p w14:paraId="399CF400" w14:textId="77777777" w:rsidR="00A53BC5" w:rsidRPr="00BE7D8C" w:rsidRDefault="00A53BC5">
      <w:pPr>
        <w:spacing w:after="0" w:line="240" w:lineRule="auto"/>
        <w:rPr>
          <w:rFonts w:ascii="Arial" w:hAnsi="Arial" w:cs="Arial"/>
          <w:b/>
          <w:bCs/>
          <w:sz w:val="36"/>
          <w:szCs w:val="40"/>
        </w:rPr>
      </w:pPr>
    </w:p>
    <w:p w14:paraId="7BCCFC8C" w14:textId="77777777" w:rsidR="00A53BC5" w:rsidRPr="00BE7D8C" w:rsidRDefault="00A53BC5">
      <w:pPr>
        <w:spacing w:after="0" w:line="240" w:lineRule="auto"/>
        <w:rPr>
          <w:rFonts w:ascii="Arial" w:hAnsi="Arial" w:cs="Arial"/>
          <w:b/>
          <w:bCs/>
          <w:sz w:val="36"/>
          <w:szCs w:val="40"/>
        </w:rPr>
      </w:pPr>
    </w:p>
    <w:p w14:paraId="0DD87776" w14:textId="77777777" w:rsidR="00A53BC5" w:rsidRPr="00BE7D8C" w:rsidRDefault="00A53BC5">
      <w:pPr>
        <w:spacing w:after="0" w:line="240" w:lineRule="auto"/>
        <w:rPr>
          <w:rFonts w:ascii="Arial" w:hAnsi="Arial" w:cs="Arial"/>
          <w:b/>
          <w:bCs/>
          <w:sz w:val="36"/>
          <w:szCs w:val="40"/>
        </w:rPr>
      </w:pPr>
    </w:p>
    <w:p w14:paraId="69B93FA0" w14:textId="77777777" w:rsidR="00E16B7B" w:rsidRPr="00BE7D8C" w:rsidRDefault="00E16B7B">
      <w:pPr>
        <w:spacing w:after="0" w:line="240" w:lineRule="auto"/>
        <w:rPr>
          <w:rFonts w:ascii="Arial" w:hAnsi="Arial" w:cs="Arial"/>
          <w:b/>
          <w:bCs/>
          <w:sz w:val="36"/>
          <w:szCs w:val="40"/>
        </w:rPr>
      </w:pPr>
    </w:p>
    <w:p w14:paraId="52E727D7" w14:textId="34184F20" w:rsidR="00A53BC5" w:rsidRPr="00BE7D8C" w:rsidRDefault="009912D2">
      <w:pPr>
        <w:spacing w:after="0" w:line="240" w:lineRule="auto"/>
        <w:rPr>
          <w:rFonts w:ascii="Arial" w:hAnsi="Arial" w:cs="Arial"/>
          <w:b/>
          <w:bCs/>
          <w:sz w:val="72"/>
          <w:szCs w:val="96"/>
        </w:rPr>
      </w:pPr>
      <w:r w:rsidRPr="00BE7D8C">
        <w:rPr>
          <w:rFonts w:ascii="Arial" w:hAnsi="Arial" w:cs="Arial"/>
          <w:b/>
          <w:bCs/>
          <w:sz w:val="72"/>
          <w:szCs w:val="96"/>
        </w:rPr>
        <w:t xml:space="preserve">HYGIENEKONZEPT </w:t>
      </w:r>
    </w:p>
    <w:p w14:paraId="05502B37" w14:textId="6F042F7D" w:rsidR="00A53BC5" w:rsidRPr="00BE7D8C" w:rsidRDefault="00A53BC5">
      <w:pPr>
        <w:spacing w:after="0" w:line="240" w:lineRule="auto"/>
        <w:rPr>
          <w:rFonts w:ascii="Arial" w:hAnsi="Arial" w:cs="Arial"/>
          <w:b/>
          <w:bCs/>
          <w:sz w:val="40"/>
          <w:szCs w:val="44"/>
        </w:rPr>
      </w:pPr>
      <w:r w:rsidRPr="00BE7D8C">
        <w:rPr>
          <w:rFonts w:ascii="Arial" w:hAnsi="Arial" w:cs="Arial"/>
          <w:b/>
          <w:bCs/>
          <w:sz w:val="40"/>
          <w:szCs w:val="44"/>
        </w:rPr>
        <w:t>für den Amateurfußball in Baden-Württemberg</w:t>
      </w:r>
    </w:p>
    <w:p w14:paraId="0083AF69" w14:textId="77777777" w:rsidR="00A53BC5" w:rsidRPr="00BE7D8C" w:rsidRDefault="00A53BC5">
      <w:pPr>
        <w:spacing w:after="0" w:line="240" w:lineRule="auto"/>
        <w:rPr>
          <w:rFonts w:ascii="Arial" w:hAnsi="Arial" w:cs="Arial"/>
          <w:b/>
          <w:bCs/>
          <w:sz w:val="28"/>
          <w:szCs w:val="32"/>
        </w:rPr>
      </w:pPr>
    </w:p>
    <w:p w14:paraId="3CA1C018" w14:textId="0C2841FC" w:rsidR="00A53BC5" w:rsidRPr="00BE7D8C" w:rsidRDefault="00A53BC5" w:rsidP="00A53BC5">
      <w:pPr>
        <w:jc w:val="both"/>
        <w:rPr>
          <w:rFonts w:ascii="Arial" w:hAnsi="Arial" w:cs="Arial"/>
          <w:b/>
          <w:bCs/>
          <w:i/>
          <w:iCs/>
          <w:sz w:val="32"/>
          <w:szCs w:val="36"/>
        </w:rPr>
      </w:pPr>
      <w:r w:rsidRPr="00BE7D8C">
        <w:rPr>
          <w:rFonts w:ascii="Arial" w:hAnsi="Arial" w:cs="Arial"/>
          <w:b/>
          <w:bCs/>
          <w:i/>
          <w:iCs/>
          <w:sz w:val="32"/>
          <w:szCs w:val="36"/>
        </w:rPr>
        <w:t xml:space="preserve">Informationen </w:t>
      </w:r>
      <w:r w:rsidR="0092104F" w:rsidRPr="00BE7D8C">
        <w:rPr>
          <w:rFonts w:ascii="Arial" w:hAnsi="Arial" w:cs="Arial"/>
          <w:b/>
          <w:bCs/>
          <w:i/>
          <w:iCs/>
          <w:sz w:val="32"/>
          <w:szCs w:val="36"/>
        </w:rPr>
        <w:t>f</w:t>
      </w:r>
      <w:r w:rsidR="00634AC6" w:rsidRPr="00BE7D8C">
        <w:rPr>
          <w:rFonts w:ascii="Arial" w:hAnsi="Arial" w:cs="Arial"/>
          <w:b/>
          <w:bCs/>
          <w:i/>
          <w:iCs/>
          <w:sz w:val="32"/>
          <w:szCs w:val="36"/>
        </w:rPr>
        <w:t xml:space="preserve">ür </w:t>
      </w:r>
      <w:r w:rsidRPr="00BE7D8C">
        <w:rPr>
          <w:rFonts w:ascii="Arial" w:hAnsi="Arial" w:cs="Arial"/>
          <w:b/>
          <w:bCs/>
          <w:i/>
          <w:iCs/>
          <w:sz w:val="32"/>
          <w:szCs w:val="36"/>
        </w:rPr>
        <w:t>den Trainings- und Spielbetrieb im Verein</w:t>
      </w:r>
    </w:p>
    <w:p w14:paraId="5C202FBA" w14:textId="2D873956" w:rsidR="00A53BC5" w:rsidRPr="00BE7D8C" w:rsidRDefault="00A53BC5">
      <w:pPr>
        <w:spacing w:after="0" w:line="240" w:lineRule="auto"/>
        <w:rPr>
          <w:rFonts w:ascii="Arial" w:hAnsi="Arial" w:cs="Arial"/>
          <w:b/>
          <w:bCs/>
          <w:sz w:val="28"/>
          <w:szCs w:val="32"/>
        </w:rPr>
      </w:pPr>
    </w:p>
    <w:p w14:paraId="37AF7468" w14:textId="6747944B" w:rsidR="00C620C0" w:rsidRPr="00BE7D8C" w:rsidRDefault="00C620C0">
      <w:pPr>
        <w:spacing w:after="0" w:line="240" w:lineRule="auto"/>
        <w:rPr>
          <w:rFonts w:ascii="Arial" w:hAnsi="Arial" w:cs="Arial"/>
          <w:b/>
          <w:bCs/>
          <w:sz w:val="28"/>
          <w:szCs w:val="32"/>
        </w:rPr>
      </w:pPr>
    </w:p>
    <w:p w14:paraId="4010F95B" w14:textId="77777777" w:rsidR="00C620C0" w:rsidRPr="00BE7D8C" w:rsidRDefault="00C620C0">
      <w:pPr>
        <w:spacing w:after="0" w:line="240" w:lineRule="auto"/>
        <w:rPr>
          <w:rFonts w:ascii="Arial" w:hAnsi="Arial" w:cs="Arial"/>
          <w:b/>
          <w:bCs/>
          <w:sz w:val="28"/>
          <w:szCs w:val="32"/>
        </w:rPr>
      </w:pPr>
    </w:p>
    <w:p w14:paraId="0F66F2FC" w14:textId="031F8CEB" w:rsidR="00754E01" w:rsidRPr="00BE7D8C" w:rsidRDefault="00AC5B26">
      <w:pPr>
        <w:spacing w:after="0" w:line="240" w:lineRule="auto"/>
        <w:rPr>
          <w:rFonts w:ascii="Arial" w:hAnsi="Arial" w:cs="Arial"/>
          <w:b/>
          <w:bCs/>
          <w:color w:val="FF0000"/>
          <w:sz w:val="28"/>
          <w:szCs w:val="32"/>
        </w:rPr>
      </w:pPr>
      <w:r w:rsidRPr="00BE7D8C">
        <w:rPr>
          <w:rFonts w:ascii="Arial" w:hAnsi="Arial" w:cs="Arial"/>
          <w:b/>
          <w:bCs/>
          <w:color w:val="FF0000"/>
          <w:sz w:val="28"/>
          <w:szCs w:val="32"/>
        </w:rPr>
        <w:t>Version 1</w:t>
      </w:r>
      <w:r w:rsidR="00D575C6">
        <w:rPr>
          <w:rFonts w:ascii="Arial" w:hAnsi="Arial" w:cs="Arial"/>
          <w:b/>
          <w:bCs/>
          <w:color w:val="FF0000"/>
          <w:sz w:val="28"/>
          <w:szCs w:val="32"/>
        </w:rPr>
        <w:t>.2</w:t>
      </w:r>
    </w:p>
    <w:p w14:paraId="1ECDBD48" w14:textId="7DFAF77E" w:rsidR="00D22A3E" w:rsidRPr="00BE7D8C" w:rsidRDefault="00754E01">
      <w:pPr>
        <w:spacing w:after="0" w:line="240" w:lineRule="auto"/>
        <w:rPr>
          <w:rFonts w:ascii="Arial" w:hAnsi="Arial" w:cs="Arial"/>
          <w:b/>
          <w:bCs/>
          <w:sz w:val="24"/>
          <w:szCs w:val="28"/>
        </w:rPr>
      </w:pPr>
      <w:r w:rsidRPr="00BE7D8C">
        <w:rPr>
          <w:rFonts w:ascii="Arial" w:hAnsi="Arial" w:cs="Arial"/>
          <w:b/>
          <w:bCs/>
          <w:sz w:val="28"/>
          <w:szCs w:val="32"/>
        </w:rPr>
        <w:t xml:space="preserve">Stand: </w:t>
      </w:r>
      <w:r w:rsidR="00D575C6">
        <w:rPr>
          <w:rFonts w:ascii="Arial" w:hAnsi="Arial" w:cs="Arial"/>
          <w:b/>
          <w:bCs/>
          <w:sz w:val="28"/>
          <w:szCs w:val="32"/>
        </w:rPr>
        <w:t>1</w:t>
      </w:r>
      <w:r w:rsidR="008D2BD8">
        <w:rPr>
          <w:rFonts w:ascii="Arial" w:hAnsi="Arial" w:cs="Arial"/>
          <w:b/>
          <w:bCs/>
          <w:sz w:val="28"/>
          <w:szCs w:val="32"/>
        </w:rPr>
        <w:t>8</w:t>
      </w:r>
      <w:r w:rsidR="00D575C6">
        <w:rPr>
          <w:rFonts w:ascii="Arial" w:hAnsi="Arial" w:cs="Arial"/>
          <w:b/>
          <w:bCs/>
          <w:sz w:val="28"/>
          <w:szCs w:val="32"/>
        </w:rPr>
        <w:t>.08</w:t>
      </w:r>
      <w:r w:rsidRPr="00BE7D8C">
        <w:rPr>
          <w:rFonts w:ascii="Arial" w:hAnsi="Arial" w:cs="Arial"/>
          <w:b/>
          <w:bCs/>
          <w:sz w:val="28"/>
          <w:szCs w:val="32"/>
        </w:rPr>
        <w:t>.2020</w:t>
      </w:r>
      <w:r w:rsidR="00D22A3E" w:rsidRPr="00BE7D8C">
        <w:rPr>
          <w:rFonts w:ascii="Arial" w:hAnsi="Arial" w:cs="Arial"/>
          <w:b/>
          <w:bCs/>
          <w:sz w:val="28"/>
          <w:szCs w:val="32"/>
        </w:rPr>
        <w:br w:type="page"/>
      </w:r>
    </w:p>
    <w:bookmarkStart w:id="1" w:name="_Toc45284220" w:displacedByCustomXml="next"/>
    <w:bookmarkStart w:id="2" w:name="_Toc45283902" w:displacedByCustomXml="next"/>
    <w:bookmarkStart w:id="3" w:name="_Toc45275417" w:displacedByCustomXml="next"/>
    <w:bookmarkStart w:id="4" w:name="_Toc44660808" w:displacedByCustomXml="next"/>
    <w:sdt>
      <w:sdtPr>
        <w:rPr>
          <w:rFonts w:ascii="Arial" w:hAnsi="Arial" w:cs="Arial"/>
          <w:b w:val="0"/>
          <w:bCs w:val="0"/>
          <w:sz w:val="20"/>
          <w:szCs w:val="22"/>
        </w:rPr>
        <w:id w:val="713930041"/>
        <w:docPartObj>
          <w:docPartGallery w:val="Table of Contents"/>
          <w:docPartUnique/>
        </w:docPartObj>
      </w:sdtPr>
      <w:sdtEndPr/>
      <w:sdtContent>
        <w:p w14:paraId="09822B7A" w14:textId="64C283CB" w:rsidR="004230F9" w:rsidRPr="00BE7D8C" w:rsidRDefault="004230F9" w:rsidP="004230F9">
          <w:pPr>
            <w:pStyle w:val="Kapitel"/>
            <w:rPr>
              <w:rFonts w:ascii="Arial" w:hAnsi="Arial" w:cs="Arial"/>
              <w:sz w:val="22"/>
            </w:rPr>
          </w:pPr>
          <w:r w:rsidRPr="00BE7D8C">
            <w:rPr>
              <w:rFonts w:ascii="Arial" w:hAnsi="Arial" w:cs="Arial"/>
              <w:sz w:val="22"/>
            </w:rPr>
            <w:t>Inhalt</w:t>
          </w:r>
          <w:bookmarkEnd w:id="4"/>
          <w:bookmarkEnd w:id="3"/>
          <w:bookmarkEnd w:id="2"/>
          <w:bookmarkEnd w:id="1"/>
        </w:p>
        <w:p w14:paraId="0DEA28AA" w14:textId="3F339025" w:rsidR="005334F0" w:rsidRPr="00BE7D8C" w:rsidRDefault="00935E32">
          <w:pPr>
            <w:pStyle w:val="Verzeichnis1"/>
            <w:rPr>
              <w:rFonts w:ascii="Arial" w:hAnsi="Arial" w:cs="Arial"/>
              <w:b w:val="0"/>
              <w:bCs w:val="0"/>
              <w:sz w:val="20"/>
            </w:rPr>
          </w:pPr>
          <w:r w:rsidRPr="00BE7D8C">
            <w:rPr>
              <w:rFonts w:ascii="Arial" w:hAnsi="Arial" w:cs="Arial"/>
              <w:sz w:val="20"/>
            </w:rPr>
            <w:fldChar w:fldCharType="begin"/>
          </w:r>
          <w:r w:rsidRPr="00BE7D8C">
            <w:rPr>
              <w:rFonts w:ascii="Arial" w:hAnsi="Arial" w:cs="Arial"/>
              <w:sz w:val="20"/>
            </w:rPr>
            <w:instrText xml:space="preserve"> TOC \h \z \t "Kapitel;1;Unterpunkt;2" </w:instrText>
          </w:r>
          <w:r w:rsidRPr="00BE7D8C">
            <w:rPr>
              <w:rFonts w:ascii="Arial" w:hAnsi="Arial" w:cs="Arial"/>
              <w:sz w:val="20"/>
            </w:rPr>
            <w:fldChar w:fldCharType="separate"/>
          </w:r>
          <w:hyperlink w:anchor="_Toc45284220" w:history="1">
            <w:r w:rsidR="005334F0" w:rsidRPr="00BE7D8C">
              <w:rPr>
                <w:rStyle w:val="Hyperlink"/>
                <w:rFonts w:ascii="Arial" w:hAnsi="Arial" w:cs="Arial"/>
                <w:sz w:val="20"/>
              </w:rPr>
              <w:t>Inhalt</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_Toc45284220 \h </w:instrText>
            </w:r>
            <w:r w:rsidR="005334F0" w:rsidRPr="00BE7D8C">
              <w:rPr>
                <w:rFonts w:ascii="Arial" w:hAnsi="Arial" w:cs="Arial"/>
                <w:webHidden/>
                <w:sz w:val="20"/>
              </w:rPr>
            </w:r>
            <w:r w:rsidR="005334F0" w:rsidRPr="00BE7D8C">
              <w:rPr>
                <w:rFonts w:ascii="Arial" w:hAnsi="Arial" w:cs="Arial"/>
                <w:webHidden/>
                <w:sz w:val="20"/>
              </w:rPr>
              <w:fldChar w:fldCharType="separate"/>
            </w:r>
            <w:r w:rsidR="0045122F">
              <w:rPr>
                <w:rFonts w:ascii="Arial" w:hAnsi="Arial" w:cs="Arial"/>
                <w:webHidden/>
                <w:sz w:val="20"/>
              </w:rPr>
              <w:t>2</w:t>
            </w:r>
            <w:r w:rsidR="005334F0" w:rsidRPr="00BE7D8C">
              <w:rPr>
                <w:rFonts w:ascii="Arial" w:hAnsi="Arial" w:cs="Arial"/>
                <w:webHidden/>
                <w:sz w:val="20"/>
              </w:rPr>
              <w:fldChar w:fldCharType="end"/>
            </w:r>
          </w:hyperlink>
        </w:p>
        <w:p w14:paraId="6B26B1B6" w14:textId="4BFDCEE3" w:rsidR="005334F0" w:rsidRPr="00BE7D8C" w:rsidRDefault="0045122F">
          <w:pPr>
            <w:pStyle w:val="Verzeichnis1"/>
            <w:rPr>
              <w:rFonts w:ascii="Arial" w:hAnsi="Arial" w:cs="Arial"/>
              <w:b w:val="0"/>
              <w:bCs w:val="0"/>
              <w:sz w:val="20"/>
            </w:rPr>
          </w:pPr>
          <w:hyperlink w:anchor="_Toc45284221" w:history="1">
            <w:r w:rsidR="005334F0" w:rsidRPr="00BE7D8C">
              <w:rPr>
                <w:rStyle w:val="Hyperlink"/>
                <w:rFonts w:ascii="Arial" w:hAnsi="Arial" w:cs="Arial"/>
                <w:sz w:val="20"/>
              </w:rPr>
              <w:t>Vorbemerkung</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_Toc45284221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3</w:t>
            </w:r>
            <w:r w:rsidR="005334F0" w:rsidRPr="00BE7D8C">
              <w:rPr>
                <w:rFonts w:ascii="Arial" w:hAnsi="Arial" w:cs="Arial"/>
                <w:webHidden/>
                <w:sz w:val="20"/>
              </w:rPr>
              <w:fldChar w:fldCharType="end"/>
            </w:r>
          </w:hyperlink>
        </w:p>
        <w:p w14:paraId="467C768C" w14:textId="2EEB54F0" w:rsidR="005334F0" w:rsidRPr="00BE7D8C" w:rsidRDefault="0045122F">
          <w:pPr>
            <w:pStyle w:val="Verzeichnis1"/>
            <w:rPr>
              <w:rFonts w:ascii="Arial" w:hAnsi="Arial" w:cs="Arial"/>
              <w:b w:val="0"/>
              <w:bCs w:val="0"/>
              <w:sz w:val="20"/>
            </w:rPr>
          </w:pPr>
          <w:hyperlink w:anchor="_Toc45284222" w:history="1">
            <w:r w:rsidR="005334F0" w:rsidRPr="00BE7D8C">
              <w:rPr>
                <w:rStyle w:val="Hyperlink"/>
                <w:rFonts w:ascii="Arial" w:hAnsi="Arial" w:cs="Arial"/>
                <w:sz w:val="20"/>
              </w:rPr>
              <w:t>Allgemeine Grundsätze</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_Toc45284222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4</w:t>
            </w:r>
            <w:r w:rsidR="005334F0" w:rsidRPr="00BE7D8C">
              <w:rPr>
                <w:rFonts w:ascii="Arial" w:hAnsi="Arial" w:cs="Arial"/>
                <w:webHidden/>
                <w:sz w:val="20"/>
              </w:rPr>
              <w:fldChar w:fldCharType="end"/>
            </w:r>
          </w:hyperlink>
        </w:p>
        <w:p w14:paraId="2FDCB433" w14:textId="797F0BE3" w:rsidR="005334F0" w:rsidRPr="00BE7D8C" w:rsidRDefault="0045122F">
          <w:pPr>
            <w:pStyle w:val="Verzeichnis2"/>
            <w:tabs>
              <w:tab w:val="right" w:leader="dot" w:pos="10055"/>
            </w:tabs>
            <w:rPr>
              <w:rFonts w:ascii="Arial" w:hAnsi="Arial" w:cs="Arial"/>
              <w:noProof/>
              <w:sz w:val="20"/>
            </w:rPr>
          </w:pPr>
          <w:hyperlink w:anchor="_Toc45284223" w:history="1">
            <w:r w:rsidR="005334F0" w:rsidRPr="00BE7D8C">
              <w:rPr>
                <w:rStyle w:val="Hyperlink"/>
                <w:rFonts w:ascii="Arial" w:hAnsi="Arial" w:cs="Arial"/>
                <w:noProof/>
                <w:sz w:val="20"/>
              </w:rPr>
              <w:t>Allgemeine Hygiene- und Distanzregeln</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_Toc45284223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4</w:t>
            </w:r>
            <w:r w:rsidR="005334F0" w:rsidRPr="00BE7D8C">
              <w:rPr>
                <w:rFonts w:ascii="Arial" w:hAnsi="Arial" w:cs="Arial"/>
                <w:noProof/>
                <w:webHidden/>
                <w:sz w:val="20"/>
              </w:rPr>
              <w:fldChar w:fldCharType="end"/>
            </w:r>
          </w:hyperlink>
        </w:p>
        <w:p w14:paraId="40F9CC1D" w14:textId="57E8A8F1" w:rsidR="005334F0" w:rsidRPr="00BE7D8C" w:rsidRDefault="0045122F">
          <w:pPr>
            <w:pStyle w:val="Verzeichnis1"/>
            <w:rPr>
              <w:rFonts w:ascii="Arial" w:hAnsi="Arial" w:cs="Arial"/>
              <w:b w:val="0"/>
              <w:bCs w:val="0"/>
              <w:sz w:val="20"/>
            </w:rPr>
          </w:pPr>
          <w:hyperlink w:anchor="_Toc45284224" w:history="1">
            <w:r w:rsidR="005334F0" w:rsidRPr="00BE7D8C">
              <w:rPr>
                <w:rStyle w:val="Hyperlink"/>
                <w:rFonts w:ascii="Arial" w:hAnsi="Arial" w:cs="Arial"/>
                <w:sz w:val="20"/>
              </w:rPr>
              <w:t>Organisatorische Voraussetzungen</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_Toc45284224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5</w:t>
            </w:r>
            <w:r w:rsidR="005334F0" w:rsidRPr="00BE7D8C">
              <w:rPr>
                <w:rFonts w:ascii="Arial" w:hAnsi="Arial" w:cs="Arial"/>
                <w:webHidden/>
                <w:sz w:val="20"/>
              </w:rPr>
              <w:fldChar w:fldCharType="end"/>
            </w:r>
          </w:hyperlink>
        </w:p>
        <w:p w14:paraId="4A18483B" w14:textId="612C9D8B" w:rsidR="005334F0" w:rsidRPr="00BE7D8C" w:rsidRDefault="0045122F">
          <w:pPr>
            <w:pStyle w:val="Verzeichnis2"/>
            <w:tabs>
              <w:tab w:val="right" w:leader="dot" w:pos="10055"/>
            </w:tabs>
            <w:rPr>
              <w:rFonts w:ascii="Arial" w:hAnsi="Arial" w:cs="Arial"/>
              <w:noProof/>
              <w:sz w:val="20"/>
            </w:rPr>
          </w:pPr>
          <w:hyperlink w:anchor="_Toc45284225" w:history="1">
            <w:r w:rsidR="005334F0" w:rsidRPr="00BE7D8C">
              <w:rPr>
                <w:rStyle w:val="Hyperlink"/>
                <w:rFonts w:ascii="Arial" w:hAnsi="Arial" w:cs="Arial"/>
                <w:noProof/>
                <w:sz w:val="20"/>
              </w:rPr>
              <w:t>Organisatorische Maßnahmen</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_Toc45284225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5</w:t>
            </w:r>
            <w:r w:rsidR="005334F0" w:rsidRPr="00BE7D8C">
              <w:rPr>
                <w:rFonts w:ascii="Arial" w:hAnsi="Arial" w:cs="Arial"/>
                <w:noProof/>
                <w:webHidden/>
                <w:sz w:val="20"/>
              </w:rPr>
              <w:fldChar w:fldCharType="end"/>
            </w:r>
          </w:hyperlink>
        </w:p>
        <w:p w14:paraId="2097D527" w14:textId="5772F4E2" w:rsidR="005334F0" w:rsidRPr="00BE7D8C" w:rsidRDefault="0045122F">
          <w:pPr>
            <w:pStyle w:val="Verzeichnis2"/>
            <w:tabs>
              <w:tab w:val="right" w:leader="dot" w:pos="10055"/>
            </w:tabs>
            <w:rPr>
              <w:rFonts w:ascii="Arial" w:hAnsi="Arial" w:cs="Arial"/>
              <w:noProof/>
              <w:sz w:val="20"/>
            </w:rPr>
          </w:pPr>
          <w:hyperlink w:anchor="_Toc45284226" w:history="1">
            <w:r w:rsidR="005334F0" w:rsidRPr="00BE7D8C">
              <w:rPr>
                <w:rStyle w:val="Hyperlink"/>
                <w:rFonts w:ascii="Arial" w:hAnsi="Arial" w:cs="Arial"/>
                <w:noProof/>
                <w:sz w:val="20"/>
              </w:rPr>
              <w:t>Kommunikation</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_Toc45284226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5</w:t>
            </w:r>
            <w:r w:rsidR="005334F0" w:rsidRPr="00BE7D8C">
              <w:rPr>
                <w:rFonts w:ascii="Arial" w:hAnsi="Arial" w:cs="Arial"/>
                <w:noProof/>
                <w:webHidden/>
                <w:sz w:val="20"/>
              </w:rPr>
              <w:fldChar w:fldCharType="end"/>
            </w:r>
          </w:hyperlink>
        </w:p>
        <w:p w14:paraId="7BD90B36" w14:textId="00CF7AAA" w:rsidR="005334F0" w:rsidRPr="00BE7D8C" w:rsidRDefault="0045122F">
          <w:pPr>
            <w:pStyle w:val="Verzeichnis1"/>
            <w:rPr>
              <w:rFonts w:ascii="Arial" w:hAnsi="Arial" w:cs="Arial"/>
              <w:b w:val="0"/>
              <w:bCs w:val="0"/>
              <w:sz w:val="20"/>
            </w:rPr>
          </w:pPr>
          <w:hyperlink w:anchor="_Toc45284227" w:history="1">
            <w:r w:rsidR="005334F0" w:rsidRPr="00BE7D8C">
              <w:rPr>
                <w:rStyle w:val="Hyperlink"/>
                <w:rFonts w:ascii="Arial" w:hAnsi="Arial" w:cs="Arial"/>
                <w:sz w:val="20"/>
              </w:rPr>
              <w:t>Zonierung des Sportgeländes</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_Toc45284227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6</w:t>
            </w:r>
            <w:r w:rsidR="005334F0" w:rsidRPr="00BE7D8C">
              <w:rPr>
                <w:rFonts w:ascii="Arial" w:hAnsi="Arial" w:cs="Arial"/>
                <w:webHidden/>
                <w:sz w:val="20"/>
              </w:rPr>
              <w:fldChar w:fldCharType="end"/>
            </w:r>
          </w:hyperlink>
        </w:p>
        <w:p w14:paraId="509012D9" w14:textId="757056F0" w:rsidR="005334F0" w:rsidRPr="00BE7D8C" w:rsidRDefault="0045122F">
          <w:pPr>
            <w:pStyle w:val="Verzeichnis2"/>
            <w:tabs>
              <w:tab w:val="right" w:leader="dot" w:pos="10055"/>
            </w:tabs>
            <w:rPr>
              <w:rFonts w:ascii="Arial" w:hAnsi="Arial" w:cs="Arial"/>
              <w:noProof/>
              <w:sz w:val="20"/>
            </w:rPr>
          </w:pPr>
          <w:hyperlink w:anchor="_Toc45284228" w:history="1">
            <w:r w:rsidR="005334F0" w:rsidRPr="00BE7D8C">
              <w:rPr>
                <w:rStyle w:val="Hyperlink"/>
                <w:rFonts w:ascii="Arial" w:hAnsi="Arial" w:cs="Arial"/>
                <w:noProof/>
                <w:sz w:val="20"/>
              </w:rPr>
              <w:t>Zone 1: Spielfeld/Innenraum</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_Toc45284228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6</w:t>
            </w:r>
            <w:r w:rsidR="005334F0" w:rsidRPr="00BE7D8C">
              <w:rPr>
                <w:rFonts w:ascii="Arial" w:hAnsi="Arial" w:cs="Arial"/>
                <w:noProof/>
                <w:webHidden/>
                <w:sz w:val="20"/>
              </w:rPr>
              <w:fldChar w:fldCharType="end"/>
            </w:r>
          </w:hyperlink>
        </w:p>
        <w:p w14:paraId="422FEEF7" w14:textId="0CD87ADB" w:rsidR="005334F0" w:rsidRPr="00BE7D8C" w:rsidRDefault="0045122F">
          <w:pPr>
            <w:pStyle w:val="Verzeichnis2"/>
            <w:tabs>
              <w:tab w:val="right" w:leader="dot" w:pos="10055"/>
            </w:tabs>
            <w:rPr>
              <w:rFonts w:ascii="Arial" w:hAnsi="Arial" w:cs="Arial"/>
              <w:noProof/>
              <w:sz w:val="20"/>
            </w:rPr>
          </w:pPr>
          <w:hyperlink w:anchor="_Toc45284229" w:history="1">
            <w:r w:rsidR="005334F0" w:rsidRPr="00BE7D8C">
              <w:rPr>
                <w:rStyle w:val="Hyperlink"/>
                <w:rFonts w:ascii="Arial" w:hAnsi="Arial" w:cs="Arial"/>
                <w:noProof/>
                <w:sz w:val="20"/>
              </w:rPr>
              <w:t>Zone 2: Umkleidebereich</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_Toc45284229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6</w:t>
            </w:r>
            <w:r w:rsidR="005334F0" w:rsidRPr="00BE7D8C">
              <w:rPr>
                <w:rFonts w:ascii="Arial" w:hAnsi="Arial" w:cs="Arial"/>
                <w:noProof/>
                <w:webHidden/>
                <w:sz w:val="20"/>
              </w:rPr>
              <w:fldChar w:fldCharType="end"/>
            </w:r>
          </w:hyperlink>
        </w:p>
        <w:p w14:paraId="43EF554B" w14:textId="2C1FB1C5" w:rsidR="005334F0" w:rsidRPr="00BE7D8C" w:rsidRDefault="0045122F">
          <w:pPr>
            <w:pStyle w:val="Verzeichnis2"/>
            <w:tabs>
              <w:tab w:val="right" w:leader="dot" w:pos="10055"/>
            </w:tabs>
            <w:rPr>
              <w:rFonts w:ascii="Arial" w:hAnsi="Arial" w:cs="Arial"/>
              <w:noProof/>
              <w:sz w:val="20"/>
            </w:rPr>
          </w:pPr>
          <w:hyperlink w:anchor="_Toc45284230" w:history="1">
            <w:r w:rsidR="005334F0" w:rsidRPr="00BE7D8C">
              <w:rPr>
                <w:rStyle w:val="Hyperlink"/>
                <w:rFonts w:ascii="Arial" w:hAnsi="Arial" w:cs="Arial"/>
                <w:noProof/>
                <w:sz w:val="20"/>
              </w:rPr>
              <w:t>Zone 3: Zuschauerbereich</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_Toc45284230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6</w:t>
            </w:r>
            <w:r w:rsidR="005334F0" w:rsidRPr="00BE7D8C">
              <w:rPr>
                <w:rFonts w:ascii="Arial" w:hAnsi="Arial" w:cs="Arial"/>
                <w:noProof/>
                <w:webHidden/>
                <w:sz w:val="20"/>
              </w:rPr>
              <w:fldChar w:fldCharType="end"/>
            </w:r>
          </w:hyperlink>
        </w:p>
        <w:p w14:paraId="4FA7F6BC" w14:textId="58BD5668" w:rsidR="005334F0" w:rsidRPr="00BE7D8C" w:rsidRDefault="0045122F">
          <w:pPr>
            <w:pStyle w:val="Verzeichnis1"/>
            <w:rPr>
              <w:rFonts w:ascii="Arial" w:hAnsi="Arial" w:cs="Arial"/>
              <w:b w:val="0"/>
              <w:bCs w:val="0"/>
              <w:sz w:val="20"/>
            </w:rPr>
          </w:pPr>
          <w:hyperlink w:anchor="_Toc45284231" w:history="1">
            <w:r w:rsidR="005334F0" w:rsidRPr="00BE7D8C">
              <w:rPr>
                <w:rStyle w:val="Hyperlink"/>
                <w:rFonts w:ascii="Arial" w:hAnsi="Arial" w:cs="Arial"/>
                <w:sz w:val="20"/>
              </w:rPr>
              <w:t>Maßnahmen für den Trainingsbetrieb</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_Toc45284231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7</w:t>
            </w:r>
            <w:r w:rsidR="005334F0" w:rsidRPr="00BE7D8C">
              <w:rPr>
                <w:rFonts w:ascii="Arial" w:hAnsi="Arial" w:cs="Arial"/>
                <w:webHidden/>
                <w:sz w:val="20"/>
              </w:rPr>
              <w:fldChar w:fldCharType="end"/>
            </w:r>
          </w:hyperlink>
        </w:p>
        <w:p w14:paraId="79B177FD" w14:textId="4DE569BE" w:rsidR="005334F0" w:rsidRPr="00BE7D8C" w:rsidRDefault="0045122F">
          <w:pPr>
            <w:pStyle w:val="Verzeichnis2"/>
            <w:tabs>
              <w:tab w:val="right" w:leader="dot" w:pos="10055"/>
            </w:tabs>
            <w:rPr>
              <w:rFonts w:ascii="Arial" w:hAnsi="Arial" w:cs="Arial"/>
              <w:noProof/>
              <w:sz w:val="20"/>
            </w:rPr>
          </w:pPr>
          <w:hyperlink w:anchor="_Toc45284232" w:history="1">
            <w:r w:rsidR="005334F0" w:rsidRPr="00BE7D8C">
              <w:rPr>
                <w:rStyle w:val="Hyperlink"/>
                <w:rFonts w:ascii="Arial" w:hAnsi="Arial" w:cs="Arial"/>
                <w:noProof/>
                <w:sz w:val="20"/>
              </w:rPr>
              <w:t>Grundsätze</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_Toc45284232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7</w:t>
            </w:r>
            <w:r w:rsidR="005334F0" w:rsidRPr="00BE7D8C">
              <w:rPr>
                <w:rFonts w:ascii="Arial" w:hAnsi="Arial" w:cs="Arial"/>
                <w:noProof/>
                <w:webHidden/>
                <w:sz w:val="20"/>
              </w:rPr>
              <w:fldChar w:fldCharType="end"/>
            </w:r>
          </w:hyperlink>
        </w:p>
        <w:p w14:paraId="2855221E" w14:textId="78E1B7E3" w:rsidR="005334F0" w:rsidRPr="00BE7D8C" w:rsidRDefault="0045122F">
          <w:pPr>
            <w:pStyle w:val="Verzeichnis2"/>
            <w:tabs>
              <w:tab w:val="right" w:leader="dot" w:pos="10055"/>
            </w:tabs>
            <w:rPr>
              <w:rFonts w:ascii="Arial" w:hAnsi="Arial" w:cs="Arial"/>
              <w:noProof/>
              <w:sz w:val="20"/>
            </w:rPr>
          </w:pPr>
          <w:hyperlink w:anchor="_Toc45284233" w:history="1">
            <w:r w:rsidR="005334F0" w:rsidRPr="00BE7D8C">
              <w:rPr>
                <w:rStyle w:val="Hyperlink"/>
                <w:rFonts w:ascii="Arial" w:hAnsi="Arial" w:cs="Arial"/>
                <w:noProof/>
                <w:sz w:val="20"/>
              </w:rPr>
              <w:t>Abläufe/Organisation vor Ort</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_Toc45284233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7</w:t>
            </w:r>
            <w:r w:rsidR="005334F0" w:rsidRPr="00BE7D8C">
              <w:rPr>
                <w:rFonts w:ascii="Arial" w:hAnsi="Arial" w:cs="Arial"/>
                <w:noProof/>
                <w:webHidden/>
                <w:sz w:val="20"/>
              </w:rPr>
              <w:fldChar w:fldCharType="end"/>
            </w:r>
          </w:hyperlink>
        </w:p>
        <w:p w14:paraId="650AA074" w14:textId="0A9FA676" w:rsidR="005334F0" w:rsidRPr="00BE7D8C" w:rsidRDefault="0045122F">
          <w:pPr>
            <w:pStyle w:val="Verzeichnis1"/>
            <w:rPr>
              <w:rFonts w:ascii="Arial" w:hAnsi="Arial" w:cs="Arial"/>
              <w:b w:val="0"/>
              <w:bCs w:val="0"/>
              <w:sz w:val="20"/>
            </w:rPr>
          </w:pPr>
          <w:hyperlink w:anchor="_Toc45284234" w:history="1">
            <w:r w:rsidR="005334F0" w:rsidRPr="00BE7D8C">
              <w:rPr>
                <w:rStyle w:val="Hyperlink"/>
                <w:rFonts w:ascii="Arial" w:hAnsi="Arial" w:cs="Arial"/>
                <w:sz w:val="20"/>
              </w:rPr>
              <w:t>Maßnahmen für den Spielbetrieb (Meisterschaft, Pokal, Freundschaftsspiele)</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_Toc45284234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8</w:t>
            </w:r>
            <w:r w:rsidR="005334F0" w:rsidRPr="00BE7D8C">
              <w:rPr>
                <w:rFonts w:ascii="Arial" w:hAnsi="Arial" w:cs="Arial"/>
                <w:webHidden/>
                <w:sz w:val="20"/>
              </w:rPr>
              <w:fldChar w:fldCharType="end"/>
            </w:r>
          </w:hyperlink>
        </w:p>
        <w:p w14:paraId="63BA6DE3" w14:textId="05522042" w:rsidR="005334F0" w:rsidRPr="00BE7D8C" w:rsidRDefault="0045122F">
          <w:pPr>
            <w:pStyle w:val="Verzeichnis2"/>
            <w:tabs>
              <w:tab w:val="right" w:leader="dot" w:pos="10055"/>
            </w:tabs>
            <w:rPr>
              <w:rFonts w:ascii="Arial" w:hAnsi="Arial" w:cs="Arial"/>
              <w:noProof/>
              <w:sz w:val="20"/>
            </w:rPr>
          </w:pPr>
          <w:hyperlink w:anchor="_Toc45284235" w:history="1">
            <w:r w:rsidR="005334F0" w:rsidRPr="00BE7D8C">
              <w:rPr>
                <w:rStyle w:val="Hyperlink"/>
                <w:rFonts w:ascii="Arial" w:hAnsi="Arial" w:cs="Arial"/>
                <w:noProof/>
                <w:sz w:val="20"/>
              </w:rPr>
              <w:t>Grundsätze</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_Toc45284235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8</w:t>
            </w:r>
            <w:r w:rsidR="005334F0" w:rsidRPr="00BE7D8C">
              <w:rPr>
                <w:rFonts w:ascii="Arial" w:hAnsi="Arial" w:cs="Arial"/>
                <w:noProof/>
                <w:webHidden/>
                <w:sz w:val="20"/>
              </w:rPr>
              <w:fldChar w:fldCharType="end"/>
            </w:r>
          </w:hyperlink>
        </w:p>
        <w:p w14:paraId="02167EF3" w14:textId="7C930667" w:rsidR="005334F0" w:rsidRPr="00BE7D8C" w:rsidRDefault="0045122F">
          <w:pPr>
            <w:pStyle w:val="Verzeichnis2"/>
            <w:tabs>
              <w:tab w:val="right" w:leader="dot" w:pos="10055"/>
            </w:tabs>
            <w:rPr>
              <w:rFonts w:ascii="Arial" w:hAnsi="Arial" w:cs="Arial"/>
              <w:noProof/>
              <w:sz w:val="20"/>
            </w:rPr>
          </w:pPr>
          <w:hyperlink w:anchor="_Toc45284236" w:history="1">
            <w:r w:rsidR="005334F0" w:rsidRPr="00BE7D8C">
              <w:rPr>
                <w:rStyle w:val="Hyperlink"/>
                <w:rFonts w:ascii="Arial" w:hAnsi="Arial" w:cs="Arial"/>
                <w:noProof/>
                <w:sz w:val="20"/>
              </w:rPr>
              <w:t>Abläufe/Organisation vor Ort</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_Toc45284236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8</w:t>
            </w:r>
            <w:r w:rsidR="005334F0" w:rsidRPr="00BE7D8C">
              <w:rPr>
                <w:rFonts w:ascii="Arial" w:hAnsi="Arial" w:cs="Arial"/>
                <w:noProof/>
                <w:webHidden/>
                <w:sz w:val="20"/>
              </w:rPr>
              <w:fldChar w:fldCharType="end"/>
            </w:r>
          </w:hyperlink>
        </w:p>
        <w:p w14:paraId="3410EFD1" w14:textId="01D94E33" w:rsidR="005334F0" w:rsidRPr="00BE7D8C" w:rsidRDefault="0045122F">
          <w:pPr>
            <w:pStyle w:val="Verzeichnis1"/>
            <w:rPr>
              <w:rFonts w:ascii="Arial" w:hAnsi="Arial" w:cs="Arial"/>
              <w:b w:val="0"/>
              <w:bCs w:val="0"/>
              <w:sz w:val="20"/>
            </w:rPr>
          </w:pPr>
          <w:hyperlink w:anchor="_Toc45284237" w:history="1">
            <w:r w:rsidR="005334F0" w:rsidRPr="00BE7D8C">
              <w:rPr>
                <w:rStyle w:val="Hyperlink"/>
                <w:rFonts w:ascii="Arial" w:hAnsi="Arial" w:cs="Arial"/>
                <w:sz w:val="20"/>
              </w:rPr>
              <w:t>Zuschauer</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_Toc45284237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10</w:t>
            </w:r>
            <w:r w:rsidR="005334F0" w:rsidRPr="00BE7D8C">
              <w:rPr>
                <w:rFonts w:ascii="Arial" w:hAnsi="Arial" w:cs="Arial"/>
                <w:webHidden/>
                <w:sz w:val="20"/>
              </w:rPr>
              <w:fldChar w:fldCharType="end"/>
            </w:r>
          </w:hyperlink>
        </w:p>
        <w:p w14:paraId="08CCFFF8" w14:textId="0AE04C1A" w:rsidR="005334F0" w:rsidRPr="00BE7D8C" w:rsidRDefault="0045122F">
          <w:pPr>
            <w:pStyle w:val="Verzeichnis1"/>
            <w:rPr>
              <w:rFonts w:ascii="Arial" w:hAnsi="Arial" w:cs="Arial"/>
              <w:b w:val="0"/>
              <w:bCs w:val="0"/>
              <w:sz w:val="20"/>
            </w:rPr>
          </w:pPr>
          <w:hyperlink w:anchor="_Toc45284238" w:history="1">
            <w:r w:rsidR="005334F0" w:rsidRPr="00BE7D8C">
              <w:rPr>
                <w:rStyle w:val="Hyperlink"/>
                <w:rFonts w:ascii="Arial" w:hAnsi="Arial" w:cs="Arial"/>
                <w:sz w:val="20"/>
              </w:rPr>
              <w:t>Gastronomie</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_Toc45284238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10</w:t>
            </w:r>
            <w:r w:rsidR="005334F0" w:rsidRPr="00BE7D8C">
              <w:rPr>
                <w:rFonts w:ascii="Arial" w:hAnsi="Arial" w:cs="Arial"/>
                <w:webHidden/>
                <w:sz w:val="20"/>
              </w:rPr>
              <w:fldChar w:fldCharType="end"/>
            </w:r>
          </w:hyperlink>
        </w:p>
        <w:p w14:paraId="3B848BCF" w14:textId="3CDC38FA" w:rsidR="005334F0" w:rsidRPr="00BE7D8C" w:rsidRDefault="0045122F">
          <w:pPr>
            <w:pStyle w:val="Verzeichnis1"/>
            <w:rPr>
              <w:rFonts w:ascii="Arial" w:hAnsi="Arial" w:cs="Arial"/>
              <w:b w:val="0"/>
              <w:bCs w:val="0"/>
              <w:sz w:val="20"/>
            </w:rPr>
          </w:pPr>
          <w:hyperlink w:anchor="_Toc45284239" w:history="1">
            <w:r w:rsidR="005334F0" w:rsidRPr="00BE7D8C">
              <w:rPr>
                <w:rStyle w:val="Hyperlink"/>
                <w:rFonts w:ascii="Arial" w:hAnsi="Arial" w:cs="Arial"/>
                <w:sz w:val="20"/>
              </w:rPr>
              <w:t>Besonderheiten Vertragsspieler und bezahlte Trainer</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_Toc45284239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11</w:t>
            </w:r>
            <w:r w:rsidR="005334F0" w:rsidRPr="00BE7D8C">
              <w:rPr>
                <w:rFonts w:ascii="Arial" w:hAnsi="Arial" w:cs="Arial"/>
                <w:webHidden/>
                <w:sz w:val="20"/>
              </w:rPr>
              <w:fldChar w:fldCharType="end"/>
            </w:r>
          </w:hyperlink>
        </w:p>
        <w:p w14:paraId="66F45F4F" w14:textId="1731B3BD" w:rsidR="005334F0" w:rsidRPr="00BE7D8C" w:rsidRDefault="0045122F">
          <w:pPr>
            <w:pStyle w:val="Verzeichnis1"/>
            <w:rPr>
              <w:rFonts w:ascii="Arial" w:hAnsi="Arial" w:cs="Arial"/>
              <w:b w:val="0"/>
              <w:bCs w:val="0"/>
              <w:sz w:val="20"/>
            </w:rPr>
          </w:pPr>
          <w:hyperlink w:anchor="_Toc45284240" w:history="1">
            <w:r w:rsidR="005334F0" w:rsidRPr="00BE7D8C">
              <w:rPr>
                <w:rStyle w:val="Hyperlink"/>
                <w:rFonts w:ascii="Arial" w:hAnsi="Arial" w:cs="Arial"/>
                <w:sz w:val="20"/>
              </w:rPr>
              <w:t>Muster-Material</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_Toc45284240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11</w:t>
            </w:r>
            <w:r w:rsidR="005334F0" w:rsidRPr="00BE7D8C">
              <w:rPr>
                <w:rFonts w:ascii="Arial" w:hAnsi="Arial" w:cs="Arial"/>
                <w:webHidden/>
                <w:sz w:val="20"/>
              </w:rPr>
              <w:fldChar w:fldCharType="end"/>
            </w:r>
          </w:hyperlink>
        </w:p>
        <w:p w14:paraId="47F9551B" w14:textId="04A7E247" w:rsidR="005334F0" w:rsidRPr="00BE7D8C" w:rsidRDefault="0045122F">
          <w:pPr>
            <w:pStyle w:val="Verzeichnis1"/>
            <w:rPr>
              <w:rFonts w:ascii="Arial" w:hAnsi="Arial" w:cs="Arial"/>
              <w:b w:val="0"/>
              <w:bCs w:val="0"/>
              <w:sz w:val="20"/>
            </w:rPr>
          </w:pPr>
          <w:hyperlink w:anchor="_Toc45284241" w:history="1">
            <w:r w:rsidR="005334F0" w:rsidRPr="00BE7D8C">
              <w:rPr>
                <w:rStyle w:val="Hyperlink"/>
                <w:rFonts w:ascii="Arial" w:hAnsi="Arial" w:cs="Arial"/>
                <w:sz w:val="20"/>
              </w:rPr>
              <w:t>Corona-Warn-App</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_Toc45284241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11</w:t>
            </w:r>
            <w:r w:rsidR="005334F0" w:rsidRPr="00BE7D8C">
              <w:rPr>
                <w:rFonts w:ascii="Arial" w:hAnsi="Arial" w:cs="Arial"/>
                <w:webHidden/>
                <w:sz w:val="20"/>
              </w:rPr>
              <w:fldChar w:fldCharType="end"/>
            </w:r>
          </w:hyperlink>
        </w:p>
        <w:p w14:paraId="4342CCDE" w14:textId="219C1070" w:rsidR="005334F0" w:rsidRPr="00BE7D8C" w:rsidRDefault="0045122F">
          <w:pPr>
            <w:pStyle w:val="Verzeichnis1"/>
            <w:rPr>
              <w:rFonts w:ascii="Arial" w:hAnsi="Arial" w:cs="Arial"/>
              <w:b w:val="0"/>
              <w:bCs w:val="0"/>
              <w:sz w:val="20"/>
            </w:rPr>
          </w:pPr>
          <w:hyperlink w:anchor="_Toc45284242" w:history="1">
            <w:r w:rsidR="005334F0" w:rsidRPr="00BE7D8C">
              <w:rPr>
                <w:rStyle w:val="Hyperlink"/>
                <w:rFonts w:ascii="Arial" w:hAnsi="Arial" w:cs="Arial"/>
                <w:sz w:val="20"/>
              </w:rPr>
              <w:t>Linksammlung</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_Toc45284242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12</w:t>
            </w:r>
            <w:r w:rsidR="005334F0" w:rsidRPr="00BE7D8C">
              <w:rPr>
                <w:rFonts w:ascii="Arial" w:hAnsi="Arial" w:cs="Arial"/>
                <w:webHidden/>
                <w:sz w:val="20"/>
              </w:rPr>
              <w:fldChar w:fldCharType="end"/>
            </w:r>
          </w:hyperlink>
        </w:p>
        <w:p w14:paraId="74BA353D" w14:textId="63E53242" w:rsidR="005334F0" w:rsidRPr="00BE7D8C" w:rsidRDefault="0045122F">
          <w:pPr>
            <w:pStyle w:val="Verzeichnis1"/>
            <w:rPr>
              <w:rFonts w:ascii="Arial" w:hAnsi="Arial" w:cs="Arial"/>
              <w:b w:val="0"/>
              <w:bCs w:val="0"/>
              <w:sz w:val="20"/>
            </w:rPr>
          </w:pPr>
          <w:hyperlink w:anchor="_Toc45284243" w:history="1">
            <w:r w:rsidR="005334F0" w:rsidRPr="00BE7D8C">
              <w:rPr>
                <w:rStyle w:val="Hyperlink"/>
                <w:rFonts w:ascii="Arial" w:hAnsi="Arial" w:cs="Arial"/>
                <w:sz w:val="20"/>
              </w:rPr>
              <w:t>Hinweise</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_Toc45284243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12</w:t>
            </w:r>
            <w:r w:rsidR="005334F0" w:rsidRPr="00BE7D8C">
              <w:rPr>
                <w:rFonts w:ascii="Arial" w:hAnsi="Arial" w:cs="Arial"/>
                <w:webHidden/>
                <w:sz w:val="20"/>
              </w:rPr>
              <w:fldChar w:fldCharType="end"/>
            </w:r>
          </w:hyperlink>
        </w:p>
        <w:p w14:paraId="26996823" w14:textId="4A5D14EB" w:rsidR="005334F0" w:rsidRPr="00BE7D8C" w:rsidRDefault="0045122F">
          <w:pPr>
            <w:pStyle w:val="Verzeichnis2"/>
            <w:tabs>
              <w:tab w:val="right" w:leader="dot" w:pos="10055"/>
            </w:tabs>
            <w:rPr>
              <w:rFonts w:ascii="Arial" w:hAnsi="Arial" w:cs="Arial"/>
              <w:noProof/>
              <w:sz w:val="20"/>
            </w:rPr>
          </w:pPr>
          <w:hyperlink w:anchor="_Toc45284244" w:history="1">
            <w:r w:rsidR="005334F0" w:rsidRPr="00BE7D8C">
              <w:rPr>
                <w:rStyle w:val="Hyperlink"/>
                <w:rFonts w:ascii="Arial" w:hAnsi="Arial" w:cs="Arial"/>
                <w:noProof/>
                <w:sz w:val="20"/>
              </w:rPr>
              <w:t>Haftungshinweis</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_Toc45284244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12</w:t>
            </w:r>
            <w:r w:rsidR="005334F0" w:rsidRPr="00BE7D8C">
              <w:rPr>
                <w:rFonts w:ascii="Arial" w:hAnsi="Arial" w:cs="Arial"/>
                <w:noProof/>
                <w:webHidden/>
                <w:sz w:val="20"/>
              </w:rPr>
              <w:fldChar w:fldCharType="end"/>
            </w:r>
          </w:hyperlink>
        </w:p>
        <w:p w14:paraId="663CCDAC" w14:textId="255CC51E" w:rsidR="005334F0" w:rsidRPr="00BE7D8C" w:rsidRDefault="0045122F">
          <w:pPr>
            <w:pStyle w:val="Verzeichnis2"/>
            <w:tabs>
              <w:tab w:val="right" w:leader="dot" w:pos="10055"/>
            </w:tabs>
            <w:rPr>
              <w:rFonts w:ascii="Arial" w:hAnsi="Arial" w:cs="Arial"/>
              <w:noProof/>
              <w:sz w:val="20"/>
            </w:rPr>
          </w:pPr>
          <w:hyperlink w:anchor="_Toc45284245" w:history="1">
            <w:r w:rsidR="005334F0" w:rsidRPr="00BE7D8C">
              <w:rPr>
                <w:rStyle w:val="Hyperlink"/>
                <w:rFonts w:ascii="Arial" w:hAnsi="Arial" w:cs="Arial"/>
                <w:noProof/>
                <w:sz w:val="20"/>
              </w:rPr>
              <w:t>Rechtliches</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_Toc45284245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12</w:t>
            </w:r>
            <w:r w:rsidR="005334F0" w:rsidRPr="00BE7D8C">
              <w:rPr>
                <w:rFonts w:ascii="Arial" w:hAnsi="Arial" w:cs="Arial"/>
                <w:noProof/>
                <w:webHidden/>
                <w:sz w:val="20"/>
              </w:rPr>
              <w:fldChar w:fldCharType="end"/>
            </w:r>
          </w:hyperlink>
        </w:p>
        <w:p w14:paraId="61CAADAD" w14:textId="45AB19D9" w:rsidR="004230F9" w:rsidRPr="00BE7D8C" w:rsidRDefault="00935E32">
          <w:pPr>
            <w:rPr>
              <w:rFonts w:ascii="Arial" w:hAnsi="Arial" w:cs="Arial"/>
              <w:sz w:val="20"/>
            </w:rPr>
          </w:pPr>
          <w:r w:rsidRPr="00BE7D8C">
            <w:rPr>
              <w:rFonts w:ascii="Arial" w:hAnsi="Arial" w:cs="Arial"/>
              <w:sz w:val="20"/>
            </w:rPr>
            <w:fldChar w:fldCharType="end"/>
          </w:r>
        </w:p>
      </w:sdtContent>
    </w:sdt>
    <w:p w14:paraId="394BCCA5" w14:textId="77777777" w:rsidR="00EE4EDC" w:rsidRPr="00BE7D8C" w:rsidRDefault="00EE4EDC">
      <w:pPr>
        <w:spacing w:after="0" w:line="240" w:lineRule="auto"/>
        <w:rPr>
          <w:rFonts w:ascii="Arial" w:hAnsi="Arial" w:cs="Arial"/>
          <w:b/>
          <w:bCs/>
          <w:szCs w:val="24"/>
        </w:rPr>
      </w:pPr>
      <w:r w:rsidRPr="00BE7D8C">
        <w:rPr>
          <w:rFonts w:ascii="Arial" w:hAnsi="Arial" w:cs="Arial"/>
          <w:sz w:val="20"/>
        </w:rPr>
        <w:br w:type="page"/>
      </w:r>
    </w:p>
    <w:p w14:paraId="1FB6486D" w14:textId="2C6EEA31" w:rsidR="00EE4EDC" w:rsidRPr="00BE7D8C" w:rsidRDefault="00EE4EDC" w:rsidP="0019108E">
      <w:pPr>
        <w:pStyle w:val="Kapitel"/>
        <w:ind w:right="142"/>
        <w:rPr>
          <w:rFonts w:ascii="Arial" w:hAnsi="Arial" w:cs="Arial"/>
          <w:sz w:val="22"/>
        </w:rPr>
      </w:pPr>
      <w:bookmarkStart w:id="5" w:name="_Toc45284221"/>
      <w:r w:rsidRPr="00BE7D8C">
        <w:rPr>
          <w:rFonts w:ascii="Arial" w:hAnsi="Arial" w:cs="Arial"/>
          <w:sz w:val="22"/>
        </w:rPr>
        <w:lastRenderedPageBreak/>
        <w:t>Vorbemerkung</w:t>
      </w:r>
      <w:bookmarkEnd w:id="5"/>
    </w:p>
    <w:p w14:paraId="2F053E90" w14:textId="77777777" w:rsidR="00EE4EDC" w:rsidRPr="00BE7D8C" w:rsidRDefault="00EE4EDC" w:rsidP="0019108E">
      <w:pPr>
        <w:ind w:right="142"/>
        <w:jc w:val="both"/>
        <w:rPr>
          <w:rFonts w:ascii="Arial" w:hAnsi="Arial" w:cs="Arial"/>
          <w:b/>
          <w:bCs/>
          <w:sz w:val="24"/>
          <w:szCs w:val="28"/>
        </w:rPr>
      </w:pPr>
      <w:r w:rsidRPr="00BE7D8C">
        <w:rPr>
          <w:rFonts w:ascii="Arial" w:hAnsi="Arial" w:cs="Arial"/>
          <w:b/>
          <w:bCs/>
          <w:sz w:val="24"/>
          <w:szCs w:val="28"/>
        </w:rPr>
        <w:t>Hygienekonzept für den Amateurfußball in Baden-Württemberg</w:t>
      </w:r>
    </w:p>
    <w:p w14:paraId="773DE04B" w14:textId="7A53C24F" w:rsidR="00EE4EDC" w:rsidRPr="00BE7D8C" w:rsidRDefault="00EE4EDC" w:rsidP="0019108E">
      <w:pPr>
        <w:ind w:right="142"/>
        <w:jc w:val="both"/>
        <w:rPr>
          <w:rFonts w:ascii="Arial" w:hAnsi="Arial" w:cs="Arial"/>
          <w:sz w:val="20"/>
        </w:rPr>
      </w:pPr>
      <w:r w:rsidRPr="00BE7D8C">
        <w:rPr>
          <w:rFonts w:ascii="Arial" w:hAnsi="Arial" w:cs="Arial"/>
          <w:sz w:val="20"/>
        </w:rPr>
        <w:t xml:space="preserve">Am 1. Juli 2020 ist in Baden-Württemberg die Verordnung des Kultusministeriums und des Sozialministeriums über die Sportausübung (Corona-Verordnung Sport – </w:t>
      </w:r>
      <w:proofErr w:type="spellStart"/>
      <w:r w:rsidRPr="00BE7D8C">
        <w:rPr>
          <w:rFonts w:ascii="Arial" w:hAnsi="Arial" w:cs="Arial"/>
          <w:sz w:val="20"/>
        </w:rPr>
        <w:t>CoronaVO</w:t>
      </w:r>
      <w:proofErr w:type="spellEnd"/>
      <w:r w:rsidRPr="00BE7D8C">
        <w:rPr>
          <w:rFonts w:ascii="Arial" w:hAnsi="Arial" w:cs="Arial"/>
          <w:sz w:val="20"/>
        </w:rPr>
        <w:t xml:space="preserve"> Sport) in Kraft getreten. Diese sieht weitere Lockerungen</w:t>
      </w:r>
      <w:r w:rsidR="00E86EA8" w:rsidRPr="00BE7D8C">
        <w:rPr>
          <w:rFonts w:ascii="Arial" w:hAnsi="Arial" w:cs="Arial"/>
          <w:sz w:val="20"/>
        </w:rPr>
        <w:t xml:space="preserve"> </w:t>
      </w:r>
      <w:r w:rsidRPr="00BE7D8C">
        <w:rPr>
          <w:rFonts w:ascii="Arial" w:hAnsi="Arial" w:cs="Arial"/>
          <w:sz w:val="20"/>
        </w:rPr>
        <w:t xml:space="preserve">für den Sport vor, die sowohl Training als auch Sportwettkämpfe und Sportwettbewerbe ohne Wahrung eines Mindestabstandes unter bestimmten Voraussetzungen wieder zulassen.  </w:t>
      </w:r>
    </w:p>
    <w:p w14:paraId="1BD2901D" w14:textId="1C1D4242" w:rsidR="00EE4EDC" w:rsidRPr="000634BE" w:rsidRDefault="00EE4EDC" w:rsidP="0019108E">
      <w:pPr>
        <w:ind w:right="142"/>
        <w:jc w:val="both"/>
        <w:rPr>
          <w:rFonts w:ascii="Arial" w:hAnsi="Arial" w:cs="Arial"/>
          <w:b/>
          <w:sz w:val="20"/>
        </w:rPr>
      </w:pPr>
      <w:r w:rsidRPr="00BE7D8C">
        <w:rPr>
          <w:rFonts w:ascii="Arial" w:hAnsi="Arial" w:cs="Arial"/>
          <w:sz w:val="20"/>
        </w:rPr>
        <w:t>Voraussetzung für die Aufnahme des Trainings- und Wettkampfbetriebs ist die Erstellung eines Hygien</w:t>
      </w:r>
      <w:r w:rsidR="000B5BC9" w:rsidRPr="00BE7D8C">
        <w:rPr>
          <w:rFonts w:ascii="Arial" w:hAnsi="Arial" w:cs="Arial"/>
          <w:sz w:val="20"/>
        </w:rPr>
        <w:t>e</w:t>
      </w:r>
      <w:r w:rsidRPr="00BE7D8C">
        <w:rPr>
          <w:rFonts w:ascii="Arial" w:hAnsi="Arial" w:cs="Arial"/>
          <w:sz w:val="20"/>
        </w:rPr>
        <w:t xml:space="preserve">konzepts.  Ein solches hat zunächst der Betreiber öffentlicher oder privater Sportanlagen gemäß §§ 2 Abs. 1 S. 1, 5 </w:t>
      </w:r>
      <w:proofErr w:type="spellStart"/>
      <w:r w:rsidRPr="00BE7D8C">
        <w:rPr>
          <w:rFonts w:ascii="Arial" w:hAnsi="Arial" w:cs="Arial"/>
          <w:sz w:val="20"/>
        </w:rPr>
        <w:t>CoronaVO</w:t>
      </w:r>
      <w:proofErr w:type="spellEnd"/>
      <w:r w:rsidRPr="00BE7D8C">
        <w:rPr>
          <w:rFonts w:ascii="Arial" w:hAnsi="Arial" w:cs="Arial"/>
          <w:sz w:val="20"/>
        </w:rPr>
        <w:t xml:space="preserve"> Sport vorzuhalten, soweit dort Trainingseinheiten stattfinden sollen. </w:t>
      </w:r>
      <w:r w:rsidRPr="000634BE">
        <w:rPr>
          <w:rFonts w:ascii="Arial" w:hAnsi="Arial" w:cs="Arial"/>
          <w:b/>
          <w:sz w:val="20"/>
        </w:rPr>
        <w:t xml:space="preserve">Für den </w:t>
      </w:r>
      <w:proofErr w:type="spellStart"/>
      <w:r w:rsidRPr="000634BE">
        <w:rPr>
          <w:rFonts w:ascii="Arial" w:hAnsi="Arial" w:cs="Arial"/>
          <w:b/>
          <w:sz w:val="20"/>
        </w:rPr>
        <w:t>Ligatbetrieb</w:t>
      </w:r>
      <w:proofErr w:type="spellEnd"/>
      <w:r w:rsidRPr="000634BE">
        <w:rPr>
          <w:rFonts w:ascii="Arial" w:hAnsi="Arial" w:cs="Arial"/>
          <w:b/>
          <w:sz w:val="20"/>
        </w:rPr>
        <w:t xml:space="preserve"> oder eine Wettkampfserie, also insbesondere Meisterschaftsrunden und Pokalwettbewerbe, müssen gemäß § 4 </w:t>
      </w:r>
      <w:proofErr w:type="spellStart"/>
      <w:r w:rsidRPr="000634BE">
        <w:rPr>
          <w:rFonts w:ascii="Arial" w:hAnsi="Arial" w:cs="Arial"/>
          <w:b/>
          <w:sz w:val="20"/>
        </w:rPr>
        <w:t>CoronaVO</w:t>
      </w:r>
      <w:proofErr w:type="spellEnd"/>
      <w:r w:rsidRPr="000634BE">
        <w:rPr>
          <w:rFonts w:ascii="Arial" w:hAnsi="Arial" w:cs="Arial"/>
          <w:b/>
          <w:sz w:val="20"/>
        </w:rPr>
        <w:t xml:space="preserve"> Sport die jeweiligen Sportfachverbände (SBFV, </w:t>
      </w:r>
      <w:proofErr w:type="spellStart"/>
      <w:r w:rsidRPr="000634BE">
        <w:rPr>
          <w:rFonts w:ascii="Arial" w:hAnsi="Arial" w:cs="Arial"/>
          <w:b/>
          <w:sz w:val="20"/>
        </w:rPr>
        <w:t>bfv</w:t>
      </w:r>
      <w:proofErr w:type="spellEnd"/>
      <w:r w:rsidRPr="000634BE">
        <w:rPr>
          <w:rFonts w:ascii="Arial" w:hAnsi="Arial" w:cs="Arial"/>
          <w:b/>
          <w:sz w:val="20"/>
        </w:rPr>
        <w:t xml:space="preserve">, </w:t>
      </w:r>
      <w:proofErr w:type="spellStart"/>
      <w:r w:rsidRPr="000634BE">
        <w:rPr>
          <w:rFonts w:ascii="Arial" w:hAnsi="Arial" w:cs="Arial"/>
          <w:b/>
          <w:sz w:val="20"/>
        </w:rPr>
        <w:t>wfv</w:t>
      </w:r>
      <w:proofErr w:type="spellEnd"/>
      <w:r w:rsidRPr="000634BE">
        <w:rPr>
          <w:rFonts w:ascii="Arial" w:hAnsi="Arial" w:cs="Arial"/>
          <w:b/>
          <w:sz w:val="20"/>
        </w:rPr>
        <w:t xml:space="preserve">) ein die </w:t>
      </w:r>
      <w:proofErr w:type="spellStart"/>
      <w:r w:rsidRPr="000634BE">
        <w:rPr>
          <w:rFonts w:ascii="Arial" w:hAnsi="Arial" w:cs="Arial"/>
          <w:b/>
          <w:sz w:val="20"/>
        </w:rPr>
        <w:t>Verantstaltungsreihe</w:t>
      </w:r>
      <w:proofErr w:type="spellEnd"/>
      <w:r w:rsidRPr="000634BE">
        <w:rPr>
          <w:rFonts w:ascii="Arial" w:hAnsi="Arial" w:cs="Arial"/>
          <w:b/>
          <w:sz w:val="20"/>
        </w:rPr>
        <w:t xml:space="preserve"> übergreifendes Hygienekonzept implementieren. </w:t>
      </w:r>
    </w:p>
    <w:p w14:paraId="77EF6D8B" w14:textId="641A3C26" w:rsidR="00EE4EDC" w:rsidRDefault="00EE4EDC" w:rsidP="0019108E">
      <w:pPr>
        <w:ind w:right="142"/>
        <w:jc w:val="both"/>
        <w:rPr>
          <w:rFonts w:ascii="Arial" w:hAnsi="Arial" w:cs="Arial"/>
          <w:sz w:val="20"/>
        </w:rPr>
      </w:pPr>
      <w:r w:rsidRPr="00BE7D8C">
        <w:rPr>
          <w:rFonts w:ascii="Arial" w:hAnsi="Arial" w:cs="Arial"/>
          <w:sz w:val="20"/>
        </w:rPr>
        <w:t xml:space="preserve">Das Ihnen vorliegende Hygienekonzept erfüllt die rechtlichen Vorgaben der </w:t>
      </w:r>
      <w:proofErr w:type="spellStart"/>
      <w:r w:rsidRPr="00BE7D8C">
        <w:rPr>
          <w:rFonts w:ascii="Arial" w:hAnsi="Arial" w:cs="Arial"/>
          <w:sz w:val="20"/>
        </w:rPr>
        <w:t>CoronaVO</w:t>
      </w:r>
      <w:proofErr w:type="spellEnd"/>
      <w:r w:rsidRPr="00BE7D8C">
        <w:rPr>
          <w:rFonts w:ascii="Arial" w:hAnsi="Arial" w:cs="Arial"/>
          <w:sz w:val="20"/>
        </w:rPr>
        <w:t xml:space="preserve"> Sport und ist bei allen Meisterschaftsspielen und Pokalwettbewerben zu beachten. Es kann darüber hinaus auch als Grundlage für ein Hygien</w:t>
      </w:r>
      <w:r w:rsidR="00264694" w:rsidRPr="00BE7D8C">
        <w:rPr>
          <w:rFonts w:ascii="Arial" w:hAnsi="Arial" w:cs="Arial"/>
          <w:sz w:val="20"/>
        </w:rPr>
        <w:t>e</w:t>
      </w:r>
      <w:r w:rsidRPr="00BE7D8C">
        <w:rPr>
          <w:rFonts w:ascii="Arial" w:hAnsi="Arial" w:cs="Arial"/>
          <w:sz w:val="20"/>
        </w:rPr>
        <w:t>konzept des Sportanlagenbetreibers dienen, das für den Trainingsbetrieb zu beachten ist und ggf</w:t>
      </w:r>
      <w:r w:rsidR="005E6E1F" w:rsidRPr="00BE7D8C">
        <w:rPr>
          <w:rFonts w:ascii="Arial" w:hAnsi="Arial" w:cs="Arial"/>
          <w:sz w:val="20"/>
        </w:rPr>
        <w:t>.</w:t>
      </w:r>
      <w:r w:rsidRPr="00BE7D8C">
        <w:rPr>
          <w:rFonts w:ascii="Arial" w:hAnsi="Arial" w:cs="Arial"/>
          <w:sz w:val="20"/>
        </w:rPr>
        <w:t xml:space="preserve"> auf die örtlichen Gegebenheiten angepasst werden muss.</w:t>
      </w:r>
    </w:p>
    <w:p w14:paraId="49C4620A" w14:textId="411FBCA5" w:rsidR="007C48B6" w:rsidRPr="000634BE" w:rsidRDefault="007C48B6" w:rsidP="0019108E">
      <w:pPr>
        <w:ind w:right="142"/>
        <w:jc w:val="both"/>
        <w:rPr>
          <w:rFonts w:ascii="Arial" w:hAnsi="Arial" w:cs="Arial"/>
          <w:b/>
          <w:sz w:val="20"/>
        </w:rPr>
      </w:pPr>
      <w:r w:rsidRPr="000634BE">
        <w:rPr>
          <w:rFonts w:ascii="Arial" w:hAnsi="Arial" w:cs="Arial"/>
          <w:b/>
          <w:sz w:val="20"/>
        </w:rPr>
        <w:t xml:space="preserve">Hinweis: Das Hygienekonzept kann </w:t>
      </w:r>
      <w:r w:rsidR="003736C4" w:rsidRPr="000634BE">
        <w:rPr>
          <w:rFonts w:ascii="Arial" w:hAnsi="Arial" w:cs="Arial"/>
          <w:b/>
          <w:sz w:val="20"/>
        </w:rPr>
        <w:t>einzelne</w:t>
      </w:r>
      <w:r w:rsidRPr="000634BE">
        <w:rPr>
          <w:rFonts w:ascii="Arial" w:hAnsi="Arial" w:cs="Arial"/>
          <w:b/>
          <w:sz w:val="20"/>
        </w:rPr>
        <w:t xml:space="preserve"> Regelungen </w:t>
      </w:r>
      <w:r w:rsidR="003736C4" w:rsidRPr="000634BE">
        <w:rPr>
          <w:rFonts w:ascii="Arial" w:hAnsi="Arial" w:cs="Arial"/>
          <w:b/>
          <w:sz w:val="20"/>
        </w:rPr>
        <w:t>der</w:t>
      </w:r>
      <w:r w:rsidRPr="000634BE">
        <w:rPr>
          <w:rFonts w:ascii="Arial" w:hAnsi="Arial" w:cs="Arial"/>
          <w:b/>
          <w:sz w:val="20"/>
        </w:rPr>
        <w:t xml:space="preserve"> </w:t>
      </w:r>
      <w:proofErr w:type="spellStart"/>
      <w:r w:rsidRPr="000634BE">
        <w:rPr>
          <w:rFonts w:ascii="Arial" w:hAnsi="Arial" w:cs="Arial"/>
          <w:b/>
          <w:sz w:val="20"/>
        </w:rPr>
        <w:t>CoronaVO</w:t>
      </w:r>
      <w:proofErr w:type="spellEnd"/>
      <w:r w:rsidRPr="000634BE">
        <w:rPr>
          <w:rFonts w:ascii="Arial" w:hAnsi="Arial" w:cs="Arial"/>
          <w:b/>
          <w:sz w:val="20"/>
        </w:rPr>
        <w:t xml:space="preserve"> </w:t>
      </w:r>
      <w:r w:rsidR="003736C4" w:rsidRPr="000634BE">
        <w:rPr>
          <w:rFonts w:ascii="Arial" w:hAnsi="Arial" w:cs="Arial"/>
          <w:b/>
          <w:sz w:val="20"/>
        </w:rPr>
        <w:t>überlagern (bspw. Ansammlung von Personen ohne Mindestabstand).</w:t>
      </w:r>
      <w:r w:rsidRPr="000634BE">
        <w:rPr>
          <w:rFonts w:ascii="Arial" w:hAnsi="Arial" w:cs="Arial"/>
          <w:b/>
          <w:sz w:val="20"/>
        </w:rPr>
        <w:t xml:space="preserve"> </w:t>
      </w:r>
    </w:p>
    <w:p w14:paraId="2482B22D" w14:textId="77777777" w:rsidR="00E223A0" w:rsidRPr="00BE7D8C" w:rsidRDefault="00E223A0" w:rsidP="0019108E">
      <w:pPr>
        <w:spacing w:after="0" w:line="240" w:lineRule="auto"/>
        <w:ind w:right="142"/>
        <w:rPr>
          <w:rFonts w:ascii="Arial" w:hAnsi="Arial" w:cs="Arial"/>
          <w:b/>
          <w:bCs/>
          <w:szCs w:val="24"/>
        </w:rPr>
      </w:pPr>
      <w:r w:rsidRPr="00BE7D8C">
        <w:rPr>
          <w:rFonts w:ascii="Arial" w:hAnsi="Arial" w:cs="Arial"/>
          <w:sz w:val="20"/>
        </w:rPr>
        <w:br w:type="page"/>
      </w:r>
    </w:p>
    <w:p w14:paraId="6C2A2459" w14:textId="658B1A74" w:rsidR="00ED035E" w:rsidRPr="00BE7D8C" w:rsidRDefault="00FF2C80" w:rsidP="0019108E">
      <w:pPr>
        <w:pStyle w:val="Kapitel"/>
        <w:ind w:right="142"/>
        <w:rPr>
          <w:rFonts w:ascii="Arial" w:hAnsi="Arial" w:cs="Arial"/>
          <w:sz w:val="22"/>
        </w:rPr>
      </w:pPr>
      <w:bookmarkStart w:id="6" w:name="_Toc45284222"/>
      <w:r w:rsidRPr="00BE7D8C">
        <w:rPr>
          <w:rFonts w:ascii="Arial" w:hAnsi="Arial" w:cs="Arial"/>
          <w:sz w:val="22"/>
        </w:rPr>
        <w:lastRenderedPageBreak/>
        <w:t>Allgemeine</w:t>
      </w:r>
      <w:r w:rsidR="002F63D7" w:rsidRPr="00BE7D8C">
        <w:rPr>
          <w:rFonts w:ascii="Arial" w:hAnsi="Arial" w:cs="Arial"/>
          <w:sz w:val="22"/>
        </w:rPr>
        <w:t xml:space="preserve"> </w:t>
      </w:r>
      <w:r w:rsidR="00ED035E" w:rsidRPr="00BE7D8C">
        <w:rPr>
          <w:rFonts w:ascii="Arial" w:hAnsi="Arial" w:cs="Arial"/>
          <w:sz w:val="22"/>
        </w:rPr>
        <w:t>Grundsätze</w:t>
      </w:r>
      <w:bookmarkEnd w:id="6"/>
    </w:p>
    <w:p w14:paraId="0BDB9A9B" w14:textId="03F0280C" w:rsidR="004230F9" w:rsidRPr="00BE7D8C" w:rsidRDefault="00ED035E" w:rsidP="0019108E">
      <w:pPr>
        <w:ind w:right="142"/>
        <w:jc w:val="both"/>
        <w:rPr>
          <w:rFonts w:ascii="Arial" w:hAnsi="Arial" w:cs="Arial"/>
          <w:sz w:val="20"/>
        </w:rPr>
      </w:pPr>
      <w:r w:rsidRPr="00BE7D8C">
        <w:rPr>
          <w:rFonts w:ascii="Arial" w:hAnsi="Arial" w:cs="Arial"/>
          <w:b/>
          <w:bCs/>
          <w:sz w:val="20"/>
        </w:rPr>
        <w:t>Der Schutz der Gesundheit steht über allem</w:t>
      </w:r>
      <w:r w:rsidRPr="00BE7D8C">
        <w:rPr>
          <w:rFonts w:ascii="Arial" w:hAnsi="Arial" w:cs="Arial"/>
          <w:sz w:val="20"/>
        </w:rPr>
        <w:t xml:space="preserve"> und </w:t>
      </w:r>
      <w:r w:rsidR="009F3654" w:rsidRPr="00BE7D8C">
        <w:rPr>
          <w:rFonts w:ascii="Arial" w:hAnsi="Arial" w:cs="Arial"/>
          <w:b/>
          <w:bCs/>
          <w:sz w:val="20"/>
        </w:rPr>
        <w:t>öffentlich-rechtliche</w:t>
      </w:r>
      <w:r w:rsidR="00BC5E50" w:rsidRPr="00BE7D8C">
        <w:rPr>
          <w:rFonts w:ascii="Arial" w:hAnsi="Arial" w:cs="Arial"/>
          <w:b/>
          <w:bCs/>
          <w:sz w:val="20"/>
        </w:rPr>
        <w:t xml:space="preserve"> Vorgaben und</w:t>
      </w:r>
      <w:r w:rsidRPr="00BE7D8C">
        <w:rPr>
          <w:rFonts w:ascii="Arial" w:hAnsi="Arial" w:cs="Arial"/>
          <w:b/>
          <w:bCs/>
          <w:sz w:val="20"/>
        </w:rPr>
        <w:t xml:space="preserve"> Ver</w:t>
      </w:r>
      <w:r w:rsidR="00832F52" w:rsidRPr="00BE7D8C">
        <w:rPr>
          <w:rFonts w:ascii="Arial" w:hAnsi="Arial" w:cs="Arial"/>
          <w:b/>
          <w:bCs/>
          <w:sz w:val="20"/>
        </w:rPr>
        <w:t>ordnun</w:t>
      </w:r>
      <w:r w:rsidRPr="00BE7D8C">
        <w:rPr>
          <w:rFonts w:ascii="Arial" w:hAnsi="Arial" w:cs="Arial"/>
          <w:b/>
          <w:bCs/>
          <w:sz w:val="20"/>
        </w:rPr>
        <w:t>gen sind immer vorrangig</w:t>
      </w:r>
      <w:r w:rsidRPr="00BE7D8C">
        <w:rPr>
          <w:rFonts w:ascii="Arial" w:hAnsi="Arial" w:cs="Arial"/>
          <w:sz w:val="20"/>
        </w:rPr>
        <w:t xml:space="preserve"> zu betrachten. An </w:t>
      </w:r>
      <w:r w:rsidR="4D865119" w:rsidRPr="00BE7D8C">
        <w:rPr>
          <w:rFonts w:ascii="Arial" w:hAnsi="Arial" w:cs="Arial"/>
          <w:sz w:val="20"/>
        </w:rPr>
        <w:t>sie</w:t>
      </w:r>
      <w:r w:rsidRPr="00BE7D8C">
        <w:rPr>
          <w:rFonts w:ascii="Arial" w:hAnsi="Arial" w:cs="Arial"/>
          <w:sz w:val="20"/>
        </w:rPr>
        <w:t xml:space="preserve"> muss sich der Sport</w:t>
      </w:r>
      <w:r w:rsidR="00E23DCF" w:rsidRPr="00BE7D8C">
        <w:rPr>
          <w:rFonts w:ascii="Arial" w:hAnsi="Arial" w:cs="Arial"/>
          <w:sz w:val="20"/>
        </w:rPr>
        <w:t xml:space="preserve"> und damit </w:t>
      </w:r>
      <w:r w:rsidRPr="00BE7D8C">
        <w:rPr>
          <w:rFonts w:ascii="Arial" w:hAnsi="Arial" w:cs="Arial"/>
          <w:sz w:val="20"/>
        </w:rPr>
        <w:t xml:space="preserve">jeder Verein streng </w:t>
      </w:r>
      <w:r w:rsidR="00E23DCF" w:rsidRPr="00BE7D8C">
        <w:rPr>
          <w:rFonts w:ascii="Arial" w:hAnsi="Arial" w:cs="Arial"/>
          <w:sz w:val="20"/>
        </w:rPr>
        <w:t>halten</w:t>
      </w:r>
      <w:r w:rsidRPr="00BE7D8C">
        <w:rPr>
          <w:rFonts w:ascii="Arial" w:hAnsi="Arial" w:cs="Arial"/>
          <w:sz w:val="20"/>
        </w:rPr>
        <w:t xml:space="preserve">. </w:t>
      </w:r>
    </w:p>
    <w:p w14:paraId="61A5BE3A" w14:textId="3105B320" w:rsidR="004230F9" w:rsidRPr="00BE7D8C" w:rsidRDefault="00ED035E" w:rsidP="0019108E">
      <w:pPr>
        <w:ind w:right="142"/>
        <w:jc w:val="both"/>
        <w:rPr>
          <w:rFonts w:ascii="Arial" w:hAnsi="Arial" w:cs="Arial"/>
          <w:b/>
          <w:bCs/>
          <w:sz w:val="20"/>
        </w:rPr>
      </w:pPr>
      <w:r w:rsidRPr="00BE7D8C">
        <w:rPr>
          <w:rFonts w:ascii="Arial" w:hAnsi="Arial" w:cs="Arial"/>
          <w:sz w:val="20"/>
        </w:rPr>
        <w:t xml:space="preserve">Unter Beachtung der lokalen Gegebenheiten und Strukturen gilt es für Vereine, individuelle Lösungen zu finden und umzusetzen. </w:t>
      </w:r>
      <w:r w:rsidR="004230F9" w:rsidRPr="00BE7D8C">
        <w:rPr>
          <w:rFonts w:ascii="Arial" w:hAnsi="Arial" w:cs="Arial"/>
          <w:b/>
          <w:bCs/>
          <w:sz w:val="20"/>
        </w:rPr>
        <w:t>Es muss sichergestellt sein, dass der Trainings- und Spielbetrieb in der jeweiligen Kommune behördlich gestattet ist.</w:t>
      </w:r>
    </w:p>
    <w:p w14:paraId="27C15A5A" w14:textId="29AE58BB" w:rsidR="00C032F5" w:rsidRPr="00BE7D8C" w:rsidRDefault="00ED035E" w:rsidP="0019108E">
      <w:pPr>
        <w:ind w:right="142"/>
        <w:jc w:val="both"/>
        <w:rPr>
          <w:rFonts w:ascii="Arial" w:hAnsi="Arial" w:cs="Arial"/>
          <w:sz w:val="20"/>
        </w:rPr>
      </w:pPr>
      <w:r w:rsidRPr="00BE7D8C">
        <w:rPr>
          <w:rFonts w:ascii="Arial" w:hAnsi="Arial" w:cs="Arial"/>
          <w:sz w:val="20"/>
        </w:rPr>
        <w:t>Jeder Spieler, der a</w:t>
      </w:r>
      <w:r w:rsidR="005A1402" w:rsidRPr="00BE7D8C">
        <w:rPr>
          <w:rFonts w:ascii="Arial" w:hAnsi="Arial" w:cs="Arial"/>
          <w:sz w:val="20"/>
        </w:rPr>
        <w:t>m</w:t>
      </w:r>
      <w:r w:rsidRPr="00BE7D8C">
        <w:rPr>
          <w:rFonts w:ascii="Arial" w:hAnsi="Arial" w:cs="Arial"/>
          <w:sz w:val="20"/>
        </w:rPr>
        <w:t xml:space="preserve"> </w:t>
      </w:r>
      <w:r w:rsidR="6ADD5F79" w:rsidRPr="00BE7D8C">
        <w:rPr>
          <w:rFonts w:ascii="Arial" w:hAnsi="Arial" w:cs="Arial"/>
          <w:sz w:val="20"/>
        </w:rPr>
        <w:t>Training</w:t>
      </w:r>
      <w:r w:rsidRPr="00BE7D8C">
        <w:rPr>
          <w:rFonts w:ascii="Arial" w:hAnsi="Arial" w:cs="Arial"/>
          <w:sz w:val="20"/>
        </w:rPr>
        <w:t xml:space="preserve"> oder </w:t>
      </w:r>
      <w:r w:rsidR="005A1402" w:rsidRPr="00BE7D8C">
        <w:rPr>
          <w:rFonts w:ascii="Arial" w:hAnsi="Arial" w:cs="Arial"/>
          <w:sz w:val="20"/>
        </w:rPr>
        <w:t xml:space="preserve">an </w:t>
      </w:r>
      <w:r w:rsidRPr="00BE7D8C">
        <w:rPr>
          <w:rFonts w:ascii="Arial" w:hAnsi="Arial" w:cs="Arial"/>
          <w:sz w:val="20"/>
        </w:rPr>
        <w:t xml:space="preserve">Freundschaftsspielen teilnimmt, </w:t>
      </w:r>
      <w:r w:rsidR="00F6395C" w:rsidRPr="00BE7D8C">
        <w:rPr>
          <w:rFonts w:ascii="Arial" w:hAnsi="Arial" w:cs="Arial"/>
          <w:sz w:val="20"/>
        </w:rPr>
        <w:t xml:space="preserve">muss </w:t>
      </w:r>
      <w:r w:rsidRPr="00BE7D8C">
        <w:rPr>
          <w:rFonts w:ascii="Arial" w:hAnsi="Arial" w:cs="Arial"/>
          <w:sz w:val="20"/>
        </w:rPr>
        <w:t xml:space="preserve">die aktuelle Fassung des Hygienekonzepts </w:t>
      </w:r>
      <w:r w:rsidR="00F6395C" w:rsidRPr="00BE7D8C">
        <w:rPr>
          <w:rFonts w:ascii="Arial" w:hAnsi="Arial" w:cs="Arial"/>
          <w:sz w:val="20"/>
        </w:rPr>
        <w:t xml:space="preserve">kennen </w:t>
      </w:r>
      <w:r w:rsidRPr="00BE7D8C">
        <w:rPr>
          <w:rFonts w:ascii="Arial" w:hAnsi="Arial" w:cs="Arial"/>
          <w:sz w:val="20"/>
        </w:rPr>
        <w:t xml:space="preserve">und sich </w:t>
      </w:r>
      <w:r w:rsidR="005A1402" w:rsidRPr="00BE7D8C">
        <w:rPr>
          <w:rFonts w:ascii="Arial" w:hAnsi="Arial" w:cs="Arial"/>
          <w:sz w:val="20"/>
        </w:rPr>
        <w:t xml:space="preserve">strikt </w:t>
      </w:r>
      <w:r w:rsidRPr="00BE7D8C">
        <w:rPr>
          <w:rFonts w:ascii="Arial" w:hAnsi="Arial" w:cs="Arial"/>
          <w:sz w:val="20"/>
        </w:rPr>
        <w:t>daran</w:t>
      </w:r>
      <w:r w:rsidR="720901BF" w:rsidRPr="00BE7D8C">
        <w:rPr>
          <w:rFonts w:ascii="Arial" w:hAnsi="Arial" w:cs="Arial"/>
          <w:sz w:val="20"/>
        </w:rPr>
        <w:t xml:space="preserve"> </w:t>
      </w:r>
      <w:r w:rsidRPr="00BE7D8C">
        <w:rPr>
          <w:rFonts w:ascii="Arial" w:hAnsi="Arial" w:cs="Arial"/>
          <w:sz w:val="20"/>
        </w:rPr>
        <w:t>halten. Die Teilnahme a</w:t>
      </w:r>
      <w:r w:rsidR="5A836861" w:rsidRPr="00BE7D8C">
        <w:rPr>
          <w:rFonts w:ascii="Arial" w:hAnsi="Arial" w:cs="Arial"/>
          <w:sz w:val="20"/>
        </w:rPr>
        <w:t>m</w:t>
      </w:r>
      <w:r w:rsidRPr="00BE7D8C">
        <w:rPr>
          <w:rFonts w:ascii="Arial" w:hAnsi="Arial" w:cs="Arial"/>
          <w:sz w:val="20"/>
        </w:rPr>
        <w:t xml:space="preserve"> Training und</w:t>
      </w:r>
      <w:r w:rsidR="00F62947" w:rsidRPr="00BE7D8C">
        <w:rPr>
          <w:rFonts w:ascii="Arial" w:hAnsi="Arial" w:cs="Arial"/>
          <w:sz w:val="20"/>
        </w:rPr>
        <w:t>/oder</w:t>
      </w:r>
      <w:r w:rsidRPr="00BE7D8C">
        <w:rPr>
          <w:rFonts w:ascii="Arial" w:hAnsi="Arial" w:cs="Arial"/>
          <w:sz w:val="20"/>
        </w:rPr>
        <w:t xml:space="preserve"> Spiel </w:t>
      </w:r>
      <w:r w:rsidR="477B1707" w:rsidRPr="00BE7D8C">
        <w:rPr>
          <w:rFonts w:ascii="Arial" w:hAnsi="Arial" w:cs="Arial"/>
          <w:sz w:val="20"/>
        </w:rPr>
        <w:t>ist</w:t>
      </w:r>
      <w:r w:rsidRPr="00BE7D8C">
        <w:rPr>
          <w:rFonts w:ascii="Arial" w:hAnsi="Arial" w:cs="Arial"/>
          <w:sz w:val="20"/>
        </w:rPr>
        <w:t xml:space="preserve"> </w:t>
      </w:r>
      <w:r w:rsidR="00F6395C" w:rsidRPr="00BE7D8C">
        <w:rPr>
          <w:rFonts w:ascii="Arial" w:hAnsi="Arial" w:cs="Arial"/>
          <w:sz w:val="20"/>
        </w:rPr>
        <w:t xml:space="preserve">grundsätzlich </w:t>
      </w:r>
      <w:r w:rsidRPr="00BE7D8C">
        <w:rPr>
          <w:rFonts w:ascii="Arial" w:hAnsi="Arial" w:cs="Arial"/>
          <w:sz w:val="20"/>
        </w:rPr>
        <w:t xml:space="preserve">freiwillig. </w:t>
      </w:r>
    </w:p>
    <w:p w14:paraId="3FB3F773" w14:textId="2F3DFB45" w:rsidR="00ED035E" w:rsidRPr="00BE7D8C" w:rsidRDefault="00C032F5" w:rsidP="0019108E">
      <w:pPr>
        <w:ind w:right="142"/>
        <w:jc w:val="both"/>
        <w:rPr>
          <w:rFonts w:ascii="Arial" w:hAnsi="Arial" w:cs="Arial"/>
          <w:sz w:val="20"/>
        </w:rPr>
      </w:pPr>
      <w:r w:rsidRPr="00BE7D8C">
        <w:rPr>
          <w:rFonts w:ascii="Arial" w:hAnsi="Arial" w:cs="Arial"/>
          <w:sz w:val="20"/>
        </w:rPr>
        <w:t xml:space="preserve">Alle </w:t>
      </w:r>
      <w:r w:rsidR="6D78423D" w:rsidRPr="00BE7D8C">
        <w:rPr>
          <w:rFonts w:ascii="Arial" w:hAnsi="Arial" w:cs="Arial"/>
          <w:sz w:val="20"/>
        </w:rPr>
        <w:t>Trainings</w:t>
      </w:r>
      <w:r w:rsidR="005A1402" w:rsidRPr="00BE7D8C">
        <w:rPr>
          <w:rFonts w:ascii="Arial" w:hAnsi="Arial" w:cs="Arial"/>
          <w:sz w:val="20"/>
        </w:rPr>
        <w:t>einheiten</w:t>
      </w:r>
      <w:r w:rsidR="5BA5852B" w:rsidRPr="00BE7D8C">
        <w:rPr>
          <w:rFonts w:ascii="Arial" w:hAnsi="Arial" w:cs="Arial"/>
          <w:sz w:val="20"/>
        </w:rPr>
        <w:t xml:space="preserve"> und</w:t>
      </w:r>
      <w:r w:rsidRPr="00BE7D8C">
        <w:rPr>
          <w:rFonts w:ascii="Arial" w:hAnsi="Arial" w:cs="Arial"/>
          <w:sz w:val="20"/>
        </w:rPr>
        <w:t xml:space="preserve"> Freundschaftsspiele werden als Freiluftaktivität durchgeführt, da das Infektionsrisiko durch den permanenten Luftaustausch verringert wird. </w:t>
      </w:r>
    </w:p>
    <w:p w14:paraId="2AC854A8" w14:textId="77777777" w:rsidR="004918AA" w:rsidRPr="00BE7D8C" w:rsidRDefault="004918AA" w:rsidP="0019108E">
      <w:pPr>
        <w:pStyle w:val="Unterpunkt"/>
        <w:ind w:right="142"/>
        <w:rPr>
          <w:rFonts w:ascii="Arial" w:hAnsi="Arial" w:cs="Arial"/>
          <w:sz w:val="22"/>
        </w:rPr>
      </w:pPr>
      <w:bookmarkStart w:id="7" w:name="_Toc45284223"/>
      <w:r w:rsidRPr="00BE7D8C">
        <w:rPr>
          <w:rFonts w:ascii="Arial" w:hAnsi="Arial" w:cs="Arial"/>
          <w:sz w:val="22"/>
        </w:rPr>
        <w:t>Allgemeine Hygiene- und Distanzregeln</w:t>
      </w:r>
      <w:bookmarkEnd w:id="7"/>
      <w:r w:rsidRPr="00BE7D8C">
        <w:rPr>
          <w:rFonts w:ascii="Arial" w:hAnsi="Arial" w:cs="Arial"/>
          <w:sz w:val="22"/>
        </w:rPr>
        <w:t xml:space="preserve"> </w:t>
      </w:r>
    </w:p>
    <w:p w14:paraId="159632EB" w14:textId="32650698" w:rsidR="00092BC3" w:rsidRPr="00EA0ED7" w:rsidRDefault="00092BC3" w:rsidP="0019108E">
      <w:pPr>
        <w:pStyle w:val="Listenabsatz"/>
        <w:numPr>
          <w:ilvl w:val="0"/>
          <w:numId w:val="8"/>
        </w:numPr>
        <w:spacing w:after="0" w:line="240" w:lineRule="auto"/>
        <w:ind w:right="142"/>
        <w:jc w:val="both"/>
        <w:rPr>
          <w:rFonts w:ascii="Arial" w:hAnsi="Arial" w:cs="Arial"/>
          <w:i/>
          <w:sz w:val="20"/>
        </w:rPr>
      </w:pPr>
      <w:r w:rsidRPr="00BE7D8C">
        <w:rPr>
          <w:rFonts w:ascii="Arial" w:hAnsi="Arial" w:cs="Arial"/>
          <w:sz w:val="20"/>
        </w:rPr>
        <w:t xml:space="preserve">Grundsätzlich gilt das Einhalten des Mindestabstands (1,5 Meter) in allen Bereichen außerhalb des Spielfelds (Zonen 2 und 3). </w:t>
      </w:r>
      <w:r w:rsidRPr="00261757">
        <w:rPr>
          <w:rFonts w:ascii="Arial" w:hAnsi="Arial" w:cs="Arial"/>
          <w:sz w:val="20"/>
        </w:rPr>
        <w:t xml:space="preserve">Ausnahmen sind anhand </w:t>
      </w:r>
      <w:r w:rsidRPr="00261757">
        <w:rPr>
          <w:rFonts w:ascii="Arial" w:hAnsi="Arial" w:cs="Arial"/>
          <w:b/>
          <w:sz w:val="20"/>
        </w:rPr>
        <w:t xml:space="preserve">lokaler </w:t>
      </w:r>
      <w:r w:rsidRPr="00261757">
        <w:rPr>
          <w:rFonts w:ascii="Arial" w:hAnsi="Arial" w:cs="Arial"/>
          <w:sz w:val="20"/>
        </w:rPr>
        <w:t>behördlicher Verordnungen auszurichten</w:t>
      </w:r>
      <w:r w:rsidR="00EA0ED7">
        <w:rPr>
          <w:rFonts w:ascii="Arial" w:hAnsi="Arial" w:cs="Arial"/>
          <w:color w:val="FF0000"/>
          <w:sz w:val="20"/>
        </w:rPr>
        <w:t xml:space="preserve">. </w:t>
      </w:r>
      <w:r w:rsidR="00EA0ED7" w:rsidRPr="00EA0ED7">
        <w:rPr>
          <w:rFonts w:ascii="Arial" w:hAnsi="Arial" w:cs="Arial"/>
          <w:i/>
          <w:sz w:val="20"/>
        </w:rPr>
        <w:t xml:space="preserve">(Hinweis: lokale Behörde ist die Polizeibehörde oder das Gesundheitsamt </w:t>
      </w:r>
      <w:r w:rsidR="00EA0ED7">
        <w:rPr>
          <w:rFonts w:ascii="Arial" w:hAnsi="Arial" w:cs="Arial"/>
          <w:i/>
          <w:sz w:val="20"/>
        </w:rPr>
        <w:t>der Kommune</w:t>
      </w:r>
      <w:bookmarkStart w:id="8" w:name="_GoBack"/>
      <w:bookmarkEnd w:id="8"/>
      <w:r w:rsidR="00EA0ED7" w:rsidRPr="00EA0ED7">
        <w:rPr>
          <w:rFonts w:ascii="Arial" w:hAnsi="Arial" w:cs="Arial"/>
          <w:i/>
          <w:sz w:val="20"/>
        </w:rPr>
        <w:t xml:space="preserve">, sie können andere oder </w:t>
      </w:r>
      <w:proofErr w:type="spellStart"/>
      <w:r w:rsidR="00EA0ED7" w:rsidRPr="00EA0ED7">
        <w:rPr>
          <w:rFonts w:ascii="Arial" w:hAnsi="Arial" w:cs="Arial"/>
          <w:i/>
          <w:sz w:val="20"/>
        </w:rPr>
        <w:t>anweichende</w:t>
      </w:r>
      <w:proofErr w:type="spellEnd"/>
      <w:r w:rsidR="00EA0ED7" w:rsidRPr="00EA0ED7">
        <w:rPr>
          <w:rFonts w:ascii="Arial" w:hAnsi="Arial" w:cs="Arial"/>
          <w:i/>
          <w:sz w:val="20"/>
        </w:rPr>
        <w:t xml:space="preserve"> Regelungen erlassen, daher ist es wichtig, das individuelle </w:t>
      </w:r>
      <w:r w:rsidR="00EA0ED7">
        <w:rPr>
          <w:rFonts w:ascii="Arial" w:hAnsi="Arial" w:cs="Arial"/>
          <w:i/>
          <w:sz w:val="20"/>
        </w:rPr>
        <w:t>Vereins-</w:t>
      </w:r>
      <w:r w:rsidR="00EA0ED7" w:rsidRPr="00EA0ED7">
        <w:rPr>
          <w:rFonts w:ascii="Arial" w:hAnsi="Arial" w:cs="Arial"/>
          <w:i/>
          <w:sz w:val="20"/>
        </w:rPr>
        <w:t xml:space="preserve">Hygienekonzept abzustimmen und entsprechend </w:t>
      </w:r>
      <w:proofErr w:type="spellStart"/>
      <w:r w:rsidR="00EA0ED7" w:rsidRPr="00EA0ED7">
        <w:rPr>
          <w:rFonts w:ascii="Arial" w:hAnsi="Arial" w:cs="Arial"/>
          <w:i/>
          <w:sz w:val="20"/>
        </w:rPr>
        <w:t>anzupasen</w:t>
      </w:r>
      <w:proofErr w:type="spellEnd"/>
      <w:r w:rsidR="00EA0ED7" w:rsidRPr="00EA0ED7">
        <w:rPr>
          <w:rFonts w:ascii="Arial" w:hAnsi="Arial" w:cs="Arial"/>
          <w:i/>
          <w:sz w:val="20"/>
        </w:rPr>
        <w:t>.)</w:t>
      </w:r>
    </w:p>
    <w:p w14:paraId="3F02B9A8" w14:textId="412EB88E"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In Trainings- und Spielpausen ist der Mindestabstand auch auf dem Spielfeld (Zone 1) einzuhalten.</w:t>
      </w:r>
    </w:p>
    <w:p w14:paraId="1DE5BF58" w14:textId="52242974"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Körperliche Begrüßungsrituale (z.B. Händedruck/Umarmungen) sind zu unterlassen.</w:t>
      </w:r>
    </w:p>
    <w:p w14:paraId="11EA5296" w14:textId="39375341"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 xml:space="preserve">Beachten der </w:t>
      </w:r>
      <w:proofErr w:type="spellStart"/>
      <w:r w:rsidRPr="00BE7D8C">
        <w:rPr>
          <w:rFonts w:ascii="Arial" w:hAnsi="Arial" w:cs="Arial"/>
          <w:sz w:val="20"/>
        </w:rPr>
        <w:t>Hust</w:t>
      </w:r>
      <w:proofErr w:type="spellEnd"/>
      <w:r w:rsidRPr="00BE7D8C">
        <w:rPr>
          <w:rFonts w:ascii="Arial" w:hAnsi="Arial" w:cs="Arial"/>
          <w:sz w:val="20"/>
        </w:rPr>
        <w:t>- und Nies-Etikette (Armbeuge oder Einmal-Taschentuch).</w:t>
      </w:r>
    </w:p>
    <w:p w14:paraId="6E6508AB" w14:textId="3226945D"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Empfehlung zum Waschen der Hände mit Wasser und Seife (mindestens 30 Sekunden) und/oder Desinfizieren der Hände.</w:t>
      </w:r>
    </w:p>
    <w:p w14:paraId="6B9F0B72" w14:textId="70AE007A"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Unterlassen von Spucken und von Naseputzen auf dem Spielfeld.</w:t>
      </w:r>
    </w:p>
    <w:p w14:paraId="765D8824" w14:textId="77777777" w:rsidR="004918AA" w:rsidRPr="00BE7D8C" w:rsidRDefault="004918AA"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Mitbringen eigener Getränkeflasche, die zu Hause gefüllt wurde.</w:t>
      </w:r>
    </w:p>
    <w:p w14:paraId="1E770D88" w14:textId="3BB9098C" w:rsidR="004918AA" w:rsidRPr="00BE7D8C" w:rsidRDefault="004918AA"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Kein Abklatschen, In-den-Arm-Nehmen und gemeinsames Jubeln.</w:t>
      </w:r>
    </w:p>
    <w:p w14:paraId="44B0211E" w14:textId="77777777" w:rsidR="00E8005F" w:rsidRPr="00BE7D8C" w:rsidRDefault="00E8005F" w:rsidP="0019108E">
      <w:pPr>
        <w:pStyle w:val="Listenabsatz"/>
        <w:spacing w:after="0" w:line="240" w:lineRule="auto"/>
        <w:ind w:right="142"/>
        <w:jc w:val="both"/>
        <w:rPr>
          <w:rFonts w:ascii="Arial" w:hAnsi="Arial" w:cs="Arial"/>
          <w:sz w:val="20"/>
        </w:rPr>
      </w:pPr>
    </w:p>
    <w:p w14:paraId="18FD165F" w14:textId="41760720" w:rsidR="00ED035E" w:rsidRPr="000634BE" w:rsidRDefault="00ED035E" w:rsidP="0019108E">
      <w:pPr>
        <w:spacing w:after="0"/>
        <w:ind w:right="142"/>
        <w:rPr>
          <w:rFonts w:ascii="Arial" w:hAnsi="Arial" w:cs="Arial"/>
          <w:sz w:val="20"/>
        </w:rPr>
      </w:pPr>
      <w:r w:rsidRPr="000634BE">
        <w:rPr>
          <w:rFonts w:ascii="Arial" w:hAnsi="Arial" w:cs="Arial"/>
          <w:b/>
          <w:bCs/>
          <w:sz w:val="20"/>
        </w:rPr>
        <w:t>Gesundheitszustand</w:t>
      </w:r>
      <w:r w:rsidR="00333DC6" w:rsidRPr="000634BE">
        <w:rPr>
          <w:rFonts w:ascii="Arial" w:hAnsi="Arial" w:cs="Arial"/>
          <w:b/>
          <w:bCs/>
          <w:sz w:val="20"/>
        </w:rPr>
        <w:t xml:space="preserve"> (Zutritts- und Teilnahmeverbot, §7)</w:t>
      </w:r>
    </w:p>
    <w:p w14:paraId="4050001F" w14:textId="46154840" w:rsidR="00ED035E" w:rsidRPr="000634BE" w:rsidRDefault="00ED035E" w:rsidP="0019108E">
      <w:pPr>
        <w:pStyle w:val="Listenabsatz"/>
        <w:numPr>
          <w:ilvl w:val="0"/>
          <w:numId w:val="1"/>
        </w:numPr>
        <w:ind w:right="142"/>
        <w:jc w:val="both"/>
        <w:rPr>
          <w:rFonts w:ascii="Arial" w:hAnsi="Arial" w:cs="Arial"/>
          <w:sz w:val="20"/>
        </w:rPr>
      </w:pPr>
      <w:r w:rsidRPr="000634BE">
        <w:rPr>
          <w:rFonts w:ascii="Arial" w:hAnsi="Arial" w:cs="Arial"/>
          <w:sz w:val="20"/>
        </w:rPr>
        <w:t xml:space="preserve">Liegt eines der folgenden Symptome vor, </w:t>
      </w:r>
      <w:r w:rsidR="00744557" w:rsidRPr="000634BE">
        <w:rPr>
          <w:rFonts w:ascii="Arial" w:hAnsi="Arial" w:cs="Arial"/>
          <w:sz w:val="20"/>
        </w:rPr>
        <w:t>muss</w:t>
      </w:r>
      <w:r w:rsidRPr="000634BE">
        <w:rPr>
          <w:rFonts w:ascii="Arial" w:hAnsi="Arial" w:cs="Arial"/>
          <w:sz w:val="20"/>
        </w:rPr>
        <w:t xml:space="preserve"> die Person dringend zu Hause bleiben </w:t>
      </w:r>
      <w:r w:rsidR="008D2BD8" w:rsidRPr="000634BE">
        <w:rPr>
          <w:rFonts w:ascii="Arial" w:hAnsi="Arial" w:cs="Arial"/>
          <w:sz w:val="20"/>
        </w:rPr>
        <w:t>und</w:t>
      </w:r>
      <w:r w:rsidRPr="000634BE">
        <w:rPr>
          <w:rFonts w:ascii="Arial" w:hAnsi="Arial" w:cs="Arial"/>
          <w:sz w:val="20"/>
        </w:rPr>
        <w:t xml:space="preserve"> einen Arzt kontaktieren: Husten, Fieber (ab 38° Celsius), </w:t>
      </w:r>
      <w:r w:rsidR="6ADD5F79" w:rsidRPr="000634BE">
        <w:rPr>
          <w:rFonts w:ascii="Arial" w:hAnsi="Arial" w:cs="Arial"/>
          <w:sz w:val="20"/>
        </w:rPr>
        <w:t>Ate</w:t>
      </w:r>
      <w:r w:rsidR="7940A428" w:rsidRPr="000634BE">
        <w:rPr>
          <w:rFonts w:ascii="Arial" w:hAnsi="Arial" w:cs="Arial"/>
          <w:sz w:val="20"/>
        </w:rPr>
        <w:t>m</w:t>
      </w:r>
      <w:r w:rsidR="6ADD5F79" w:rsidRPr="000634BE">
        <w:rPr>
          <w:rFonts w:ascii="Arial" w:hAnsi="Arial" w:cs="Arial"/>
          <w:sz w:val="20"/>
        </w:rPr>
        <w:t>not</w:t>
      </w:r>
      <w:r w:rsidRPr="000634BE">
        <w:rPr>
          <w:rFonts w:ascii="Arial" w:hAnsi="Arial" w:cs="Arial"/>
          <w:sz w:val="20"/>
        </w:rPr>
        <w:t>, Erkältungssymptome</w:t>
      </w:r>
      <w:r w:rsidR="008D2BD8" w:rsidRPr="000634BE">
        <w:rPr>
          <w:rFonts w:ascii="Arial" w:hAnsi="Arial" w:cs="Arial"/>
          <w:sz w:val="20"/>
        </w:rPr>
        <w:t>, Störung des Geruchs- und/oder Geschmackssinns.</w:t>
      </w:r>
    </w:p>
    <w:p w14:paraId="58217549" w14:textId="3951AA71" w:rsidR="00ED035E" w:rsidRPr="000634BE" w:rsidRDefault="00ED035E" w:rsidP="0019108E">
      <w:pPr>
        <w:pStyle w:val="Listenabsatz"/>
        <w:numPr>
          <w:ilvl w:val="0"/>
          <w:numId w:val="1"/>
        </w:numPr>
        <w:ind w:right="142"/>
        <w:jc w:val="both"/>
        <w:rPr>
          <w:rFonts w:ascii="Arial" w:hAnsi="Arial" w:cs="Arial"/>
          <w:sz w:val="20"/>
        </w:rPr>
      </w:pPr>
      <w:r w:rsidRPr="000634BE">
        <w:rPr>
          <w:rFonts w:ascii="Arial" w:hAnsi="Arial" w:cs="Arial"/>
          <w:sz w:val="20"/>
        </w:rPr>
        <w:t>Die gleiche Empfehlung liegt vor, wenn Symptome bei anderen Personen im eigenen Haushalt vorliegen</w:t>
      </w:r>
      <w:r w:rsidR="007B45BA" w:rsidRPr="000634BE">
        <w:rPr>
          <w:rFonts w:ascii="Arial" w:hAnsi="Arial" w:cs="Arial"/>
          <w:sz w:val="20"/>
        </w:rPr>
        <w:t>.</w:t>
      </w:r>
    </w:p>
    <w:p w14:paraId="169D4B10" w14:textId="371A44B5" w:rsidR="00ED035E" w:rsidRPr="000634BE" w:rsidRDefault="00ED035E" w:rsidP="0019108E">
      <w:pPr>
        <w:pStyle w:val="Listenabsatz"/>
        <w:numPr>
          <w:ilvl w:val="0"/>
          <w:numId w:val="1"/>
        </w:numPr>
        <w:ind w:right="142"/>
        <w:jc w:val="both"/>
        <w:rPr>
          <w:rFonts w:ascii="Arial" w:hAnsi="Arial" w:cs="Arial"/>
          <w:sz w:val="20"/>
        </w:rPr>
      </w:pPr>
      <w:r w:rsidRPr="000634BE">
        <w:rPr>
          <w:rFonts w:ascii="Arial" w:hAnsi="Arial" w:cs="Arial"/>
          <w:sz w:val="20"/>
        </w:rPr>
        <w:t xml:space="preserve">Bei positivem Test auf das </w:t>
      </w:r>
      <w:proofErr w:type="spellStart"/>
      <w:r w:rsidRPr="000634BE">
        <w:rPr>
          <w:rFonts w:ascii="Arial" w:hAnsi="Arial" w:cs="Arial"/>
          <w:sz w:val="20"/>
        </w:rPr>
        <w:t>Coronavirus</w:t>
      </w:r>
      <w:proofErr w:type="spellEnd"/>
      <w:r w:rsidRPr="000634BE">
        <w:rPr>
          <w:rFonts w:ascii="Arial" w:hAnsi="Arial" w:cs="Arial"/>
          <w:sz w:val="20"/>
        </w:rPr>
        <w:t xml:space="preserve"> </w:t>
      </w:r>
      <w:r w:rsidR="00F6395C" w:rsidRPr="000634BE">
        <w:rPr>
          <w:rFonts w:ascii="Arial" w:hAnsi="Arial" w:cs="Arial"/>
          <w:sz w:val="20"/>
        </w:rPr>
        <w:t xml:space="preserve">SARS-CoV-2 </w:t>
      </w:r>
      <w:r w:rsidRPr="000634BE">
        <w:rPr>
          <w:rFonts w:ascii="Arial" w:hAnsi="Arial" w:cs="Arial"/>
          <w:sz w:val="20"/>
        </w:rPr>
        <w:t xml:space="preserve">im eigenen Haushalt </w:t>
      </w:r>
      <w:r w:rsidR="008D2BD8" w:rsidRPr="000634BE">
        <w:rPr>
          <w:rFonts w:ascii="Arial" w:hAnsi="Arial" w:cs="Arial"/>
          <w:sz w:val="20"/>
        </w:rPr>
        <w:t>oder wen</w:t>
      </w:r>
      <w:r w:rsidR="00006358" w:rsidRPr="000634BE">
        <w:rPr>
          <w:rFonts w:ascii="Arial" w:hAnsi="Arial" w:cs="Arial"/>
          <w:sz w:val="20"/>
        </w:rPr>
        <w:t>n Kontakt zu einer infizierten P</w:t>
      </w:r>
      <w:r w:rsidR="008D2BD8" w:rsidRPr="000634BE">
        <w:rPr>
          <w:rFonts w:ascii="Arial" w:hAnsi="Arial" w:cs="Arial"/>
          <w:sz w:val="20"/>
        </w:rPr>
        <w:t xml:space="preserve">erson bestand, </w:t>
      </w:r>
      <w:r w:rsidRPr="000634BE">
        <w:rPr>
          <w:rFonts w:ascii="Arial" w:hAnsi="Arial" w:cs="Arial"/>
          <w:sz w:val="20"/>
        </w:rPr>
        <w:t>muss die betreffende Person mindestens 14 Tage aus dem Trainings</w:t>
      </w:r>
      <w:r w:rsidR="005A1402" w:rsidRPr="000634BE">
        <w:rPr>
          <w:rFonts w:ascii="Arial" w:hAnsi="Arial" w:cs="Arial"/>
          <w:sz w:val="20"/>
        </w:rPr>
        <w:t>- und Spiel</w:t>
      </w:r>
      <w:r w:rsidRPr="000634BE">
        <w:rPr>
          <w:rFonts w:ascii="Arial" w:hAnsi="Arial" w:cs="Arial"/>
          <w:sz w:val="20"/>
        </w:rPr>
        <w:t>betrieb genommen werden. Aktuelle Empfehlungen gehen sogar in Richtung vier Wochen.</w:t>
      </w:r>
    </w:p>
    <w:p w14:paraId="523C4D18" w14:textId="18CAF1CF" w:rsidR="008D2BD8" w:rsidRPr="000634BE" w:rsidRDefault="008D2BD8" w:rsidP="008D2BD8">
      <w:pPr>
        <w:pStyle w:val="Listenabsatz"/>
        <w:numPr>
          <w:ilvl w:val="0"/>
          <w:numId w:val="1"/>
        </w:numPr>
        <w:ind w:right="142"/>
        <w:jc w:val="both"/>
        <w:rPr>
          <w:rFonts w:ascii="Arial" w:hAnsi="Arial" w:cs="Arial"/>
          <w:sz w:val="20"/>
        </w:rPr>
      </w:pPr>
      <w:r w:rsidRPr="000634BE">
        <w:rPr>
          <w:rFonts w:ascii="Arial" w:hAnsi="Arial" w:cs="Arial"/>
          <w:sz w:val="20"/>
        </w:rPr>
        <w:t>Wer aus einem Risikogebiet nach Baden-Württemberg einreist, muss derzeit einen verpflichtenden Corona-Test durchführen lassen. Erst wenn festgestellt ist, dass keine Infektion nac</w:t>
      </w:r>
      <w:r w:rsidR="005B5405" w:rsidRPr="000634BE">
        <w:rPr>
          <w:rFonts w:ascii="Arial" w:hAnsi="Arial" w:cs="Arial"/>
          <w:sz w:val="20"/>
        </w:rPr>
        <w:t>h</w:t>
      </w:r>
      <w:r w:rsidRPr="000634BE">
        <w:rPr>
          <w:rFonts w:ascii="Arial" w:hAnsi="Arial" w:cs="Arial"/>
          <w:sz w:val="20"/>
        </w:rPr>
        <w:t>gewiesen ist kann wieder am Trainings- und Spielbetrieb teilgenommen werden.</w:t>
      </w:r>
    </w:p>
    <w:p w14:paraId="2B555A9D" w14:textId="76800ECD" w:rsidR="00ED035E" w:rsidRPr="00BE7D8C" w:rsidRDefault="00ED035E" w:rsidP="0019108E">
      <w:pPr>
        <w:pStyle w:val="Listenabsatz"/>
        <w:numPr>
          <w:ilvl w:val="0"/>
          <w:numId w:val="1"/>
        </w:numPr>
        <w:ind w:right="142"/>
        <w:jc w:val="both"/>
        <w:rPr>
          <w:rFonts w:ascii="Arial" w:hAnsi="Arial" w:cs="Arial"/>
          <w:sz w:val="20"/>
        </w:rPr>
      </w:pPr>
      <w:r w:rsidRPr="00BE7D8C">
        <w:rPr>
          <w:rFonts w:ascii="Arial" w:hAnsi="Arial" w:cs="Arial"/>
          <w:sz w:val="20"/>
        </w:rPr>
        <w:t>Bei allen am Training</w:t>
      </w:r>
      <w:r w:rsidR="00F6395C" w:rsidRPr="00BE7D8C">
        <w:rPr>
          <w:rFonts w:ascii="Arial" w:hAnsi="Arial" w:cs="Arial"/>
          <w:sz w:val="20"/>
        </w:rPr>
        <w:t>/Spiel</w:t>
      </w:r>
      <w:r w:rsidRPr="00BE7D8C">
        <w:rPr>
          <w:rFonts w:ascii="Arial" w:hAnsi="Arial" w:cs="Arial"/>
          <w:sz w:val="20"/>
        </w:rPr>
        <w:t xml:space="preserve"> Beteiligten sollte vorab der aktuelle Gesundheitszustand erfragt werden.</w:t>
      </w:r>
    </w:p>
    <w:p w14:paraId="09C25397" w14:textId="5B472228" w:rsidR="00ED035E" w:rsidRPr="00BE7D8C" w:rsidRDefault="00ED035E" w:rsidP="0019108E">
      <w:pPr>
        <w:spacing w:after="0"/>
        <w:ind w:right="142"/>
        <w:jc w:val="both"/>
        <w:rPr>
          <w:rFonts w:ascii="Arial" w:hAnsi="Arial" w:cs="Arial"/>
          <w:b/>
          <w:bCs/>
          <w:sz w:val="20"/>
        </w:rPr>
      </w:pPr>
      <w:r w:rsidRPr="00BE7D8C">
        <w:rPr>
          <w:rFonts w:ascii="Arial" w:hAnsi="Arial" w:cs="Arial"/>
          <w:b/>
          <w:bCs/>
          <w:sz w:val="20"/>
        </w:rPr>
        <w:t>Minimierung der Risiken in allen Bereichen</w:t>
      </w:r>
    </w:p>
    <w:p w14:paraId="7F0D7B54" w14:textId="5DF8E43B" w:rsidR="00ED035E" w:rsidRPr="00BE7D8C" w:rsidRDefault="005A1402" w:rsidP="0019108E">
      <w:pPr>
        <w:pStyle w:val="Listenabsatz"/>
        <w:numPr>
          <w:ilvl w:val="0"/>
          <w:numId w:val="2"/>
        </w:numPr>
        <w:ind w:right="142"/>
        <w:jc w:val="both"/>
        <w:rPr>
          <w:rFonts w:ascii="Arial" w:hAnsi="Arial" w:cs="Arial"/>
          <w:sz w:val="20"/>
        </w:rPr>
      </w:pPr>
      <w:r w:rsidRPr="00BE7D8C">
        <w:rPr>
          <w:rFonts w:ascii="Arial" w:hAnsi="Arial" w:cs="Arial"/>
          <w:sz w:val="20"/>
        </w:rPr>
        <w:t>Es ist rechtzei</w:t>
      </w:r>
      <w:r w:rsidR="00E23DCF" w:rsidRPr="00BE7D8C">
        <w:rPr>
          <w:rFonts w:ascii="Arial" w:hAnsi="Arial" w:cs="Arial"/>
          <w:sz w:val="20"/>
        </w:rPr>
        <w:t>tig</w:t>
      </w:r>
      <w:r w:rsidRPr="00BE7D8C">
        <w:rPr>
          <w:rFonts w:ascii="Arial" w:hAnsi="Arial" w:cs="Arial"/>
          <w:sz w:val="20"/>
        </w:rPr>
        <w:t xml:space="preserve"> zu </w:t>
      </w:r>
      <w:r w:rsidR="00ED035E" w:rsidRPr="00BE7D8C">
        <w:rPr>
          <w:rFonts w:ascii="Arial" w:hAnsi="Arial" w:cs="Arial"/>
          <w:sz w:val="20"/>
        </w:rPr>
        <w:t>klären, ob Teilnehmende am Training</w:t>
      </w:r>
      <w:r w:rsidR="00E23DCF" w:rsidRPr="00BE7D8C">
        <w:rPr>
          <w:rFonts w:ascii="Arial" w:hAnsi="Arial" w:cs="Arial"/>
          <w:sz w:val="20"/>
        </w:rPr>
        <w:t>/Spiel</w:t>
      </w:r>
      <w:r w:rsidR="00ED035E" w:rsidRPr="00BE7D8C">
        <w:rPr>
          <w:rFonts w:ascii="Arial" w:hAnsi="Arial" w:cs="Arial"/>
          <w:sz w:val="20"/>
        </w:rPr>
        <w:t xml:space="preserve"> einer Risikogruppe (besonders Ältere und Menschen mit Vorerkrankung) angehören.</w:t>
      </w:r>
    </w:p>
    <w:p w14:paraId="43413D8D" w14:textId="7C3A1D27" w:rsidR="00ED035E" w:rsidRPr="00BE7D8C" w:rsidRDefault="00ED035E" w:rsidP="0019108E">
      <w:pPr>
        <w:pStyle w:val="Listenabsatz"/>
        <w:numPr>
          <w:ilvl w:val="0"/>
          <w:numId w:val="2"/>
        </w:numPr>
        <w:ind w:right="142"/>
        <w:jc w:val="both"/>
        <w:rPr>
          <w:rFonts w:ascii="Arial" w:hAnsi="Arial" w:cs="Arial"/>
          <w:sz w:val="20"/>
        </w:rPr>
      </w:pPr>
      <w:r w:rsidRPr="00BE7D8C">
        <w:rPr>
          <w:rFonts w:ascii="Arial" w:hAnsi="Arial" w:cs="Arial"/>
          <w:sz w:val="20"/>
        </w:rPr>
        <w:t>Auch für Angehörige von Risikogruppen ist die Teilnahme am</w:t>
      </w:r>
      <w:r w:rsidR="004957FF" w:rsidRPr="00BE7D8C">
        <w:rPr>
          <w:rFonts w:ascii="Arial" w:hAnsi="Arial" w:cs="Arial"/>
          <w:sz w:val="20"/>
        </w:rPr>
        <w:t xml:space="preserve"> T</w:t>
      </w:r>
      <w:r w:rsidRPr="00BE7D8C">
        <w:rPr>
          <w:rFonts w:ascii="Arial" w:hAnsi="Arial" w:cs="Arial"/>
          <w:sz w:val="20"/>
        </w:rPr>
        <w:t xml:space="preserve">raining von großer Bedeutung, weil eine gute Fitness vor Komplikationen der Covid-19-Erkrankung schützen kann. </w:t>
      </w:r>
      <w:r w:rsidR="00E23DCF" w:rsidRPr="00BE7D8C">
        <w:rPr>
          <w:rFonts w:ascii="Arial" w:hAnsi="Arial" w:cs="Arial"/>
          <w:sz w:val="20"/>
        </w:rPr>
        <w:t xml:space="preserve">Nicht zuletzt für </w:t>
      </w:r>
      <w:r w:rsidR="04DF7667" w:rsidRPr="00BE7D8C">
        <w:rPr>
          <w:rFonts w:ascii="Arial" w:hAnsi="Arial" w:cs="Arial"/>
          <w:sz w:val="20"/>
        </w:rPr>
        <w:t>s</w:t>
      </w:r>
      <w:r w:rsidR="00E23DCF" w:rsidRPr="00BE7D8C">
        <w:rPr>
          <w:rFonts w:ascii="Arial" w:hAnsi="Arial" w:cs="Arial"/>
          <w:sz w:val="20"/>
        </w:rPr>
        <w:t xml:space="preserve">ie ist es wichtig, </w:t>
      </w:r>
      <w:r w:rsidRPr="00BE7D8C">
        <w:rPr>
          <w:rFonts w:ascii="Arial" w:hAnsi="Arial" w:cs="Arial"/>
          <w:sz w:val="20"/>
        </w:rPr>
        <w:t xml:space="preserve">das </w:t>
      </w:r>
      <w:r w:rsidR="00E23DCF" w:rsidRPr="00BE7D8C">
        <w:rPr>
          <w:rFonts w:ascii="Arial" w:hAnsi="Arial" w:cs="Arial"/>
          <w:sz w:val="20"/>
        </w:rPr>
        <w:t>Infektionsr</w:t>
      </w:r>
      <w:r w:rsidRPr="00BE7D8C">
        <w:rPr>
          <w:rFonts w:ascii="Arial" w:hAnsi="Arial" w:cs="Arial"/>
          <w:sz w:val="20"/>
        </w:rPr>
        <w:t>isiko bestmöglich zu minimieren.</w:t>
      </w:r>
    </w:p>
    <w:p w14:paraId="38E323C3" w14:textId="67E729C6" w:rsidR="00ED035E" w:rsidRPr="00BE7D8C" w:rsidRDefault="00ED035E" w:rsidP="0019108E">
      <w:pPr>
        <w:pStyle w:val="Listenabsatz"/>
        <w:numPr>
          <w:ilvl w:val="0"/>
          <w:numId w:val="2"/>
        </w:numPr>
        <w:ind w:right="142"/>
        <w:jc w:val="both"/>
        <w:rPr>
          <w:rFonts w:ascii="Arial" w:hAnsi="Arial" w:cs="Arial"/>
          <w:sz w:val="20"/>
        </w:rPr>
      </w:pPr>
      <w:r w:rsidRPr="00BE7D8C">
        <w:rPr>
          <w:rFonts w:ascii="Arial" w:hAnsi="Arial" w:cs="Arial"/>
          <w:sz w:val="20"/>
        </w:rPr>
        <w:t>Fühlen sich Traine</w:t>
      </w:r>
      <w:r w:rsidR="00925A66" w:rsidRPr="00BE7D8C">
        <w:rPr>
          <w:rFonts w:ascii="Arial" w:hAnsi="Arial" w:cs="Arial"/>
          <w:sz w:val="20"/>
        </w:rPr>
        <w:t>r</w:t>
      </w:r>
      <w:r w:rsidRPr="00BE7D8C">
        <w:rPr>
          <w:rFonts w:ascii="Arial" w:hAnsi="Arial" w:cs="Arial"/>
          <w:sz w:val="20"/>
        </w:rPr>
        <w:t xml:space="preserve"> oder Spieler aus gesundheitlichen Gründen unsicher in Bezug auf das Training oder eine spezielle Übung, sollten sie auf eine Durchführung verzichten</w:t>
      </w:r>
    </w:p>
    <w:p w14:paraId="0BFE5B63" w14:textId="77777777" w:rsidR="00842012" w:rsidRPr="00BE7D8C" w:rsidRDefault="00842012" w:rsidP="0019108E">
      <w:pPr>
        <w:spacing w:after="0" w:line="240" w:lineRule="auto"/>
        <w:ind w:right="142"/>
        <w:rPr>
          <w:rFonts w:ascii="Arial" w:hAnsi="Arial" w:cs="Arial"/>
          <w:b/>
          <w:bCs/>
          <w:szCs w:val="24"/>
        </w:rPr>
      </w:pPr>
      <w:r w:rsidRPr="00BE7D8C">
        <w:rPr>
          <w:rFonts w:ascii="Arial" w:hAnsi="Arial" w:cs="Arial"/>
          <w:sz w:val="20"/>
        </w:rPr>
        <w:br w:type="page"/>
      </w:r>
    </w:p>
    <w:p w14:paraId="3BD49E34" w14:textId="02A84226" w:rsidR="004957FF" w:rsidRPr="00BE7D8C" w:rsidRDefault="00935E32" w:rsidP="0019108E">
      <w:pPr>
        <w:pStyle w:val="Kapitel"/>
        <w:ind w:right="142"/>
        <w:rPr>
          <w:rFonts w:ascii="Arial" w:hAnsi="Arial" w:cs="Arial"/>
          <w:sz w:val="22"/>
        </w:rPr>
      </w:pPr>
      <w:bookmarkStart w:id="9" w:name="_Toc45284224"/>
      <w:r w:rsidRPr="00BE7D8C">
        <w:rPr>
          <w:rFonts w:ascii="Arial" w:hAnsi="Arial" w:cs="Arial"/>
          <w:sz w:val="22"/>
        </w:rPr>
        <w:lastRenderedPageBreak/>
        <w:t>Organisatorische Voraussetzungen</w:t>
      </w:r>
      <w:bookmarkEnd w:id="9"/>
    </w:p>
    <w:p w14:paraId="10AC16C1" w14:textId="3183CF0E" w:rsidR="00915712" w:rsidRPr="00BE7D8C" w:rsidRDefault="004957FF" w:rsidP="0019108E">
      <w:pPr>
        <w:ind w:right="142"/>
        <w:jc w:val="both"/>
        <w:rPr>
          <w:rFonts w:ascii="Arial" w:hAnsi="Arial" w:cs="Arial"/>
          <w:sz w:val="20"/>
        </w:rPr>
      </w:pPr>
      <w:r w:rsidRPr="00BE7D8C">
        <w:rPr>
          <w:rFonts w:ascii="Arial" w:hAnsi="Arial" w:cs="Arial"/>
          <w:sz w:val="20"/>
        </w:rPr>
        <w:t>Es gelten immer die jeweils lokal gültigen Verordnungen und Vorgaben.</w:t>
      </w:r>
      <w:r w:rsidR="00AC0F5C" w:rsidRPr="00BE7D8C">
        <w:rPr>
          <w:rFonts w:ascii="Arial" w:hAnsi="Arial" w:cs="Arial"/>
          <w:sz w:val="20"/>
        </w:rPr>
        <w:t xml:space="preserve"> </w:t>
      </w:r>
      <w:r w:rsidR="00915712" w:rsidRPr="00BE7D8C">
        <w:rPr>
          <w:rFonts w:ascii="Arial" w:hAnsi="Arial" w:cs="Arial"/>
          <w:sz w:val="20"/>
        </w:rPr>
        <w:t>In den Kommunen können ergänzte/abweichende Vorgaben bestehen, die es gesondert zu beachten gilt.</w:t>
      </w:r>
    </w:p>
    <w:p w14:paraId="54CA8E4C" w14:textId="7802EBCB" w:rsidR="004957FF" w:rsidRPr="00BE7D8C" w:rsidRDefault="00120A19" w:rsidP="0019108E">
      <w:pPr>
        <w:ind w:right="142"/>
        <w:jc w:val="both"/>
        <w:rPr>
          <w:rFonts w:ascii="Arial" w:hAnsi="Arial" w:cs="Arial"/>
          <w:sz w:val="20"/>
        </w:rPr>
      </w:pPr>
      <w:r w:rsidRPr="00BE7D8C">
        <w:rPr>
          <w:rFonts w:ascii="Arial" w:hAnsi="Arial" w:cs="Arial"/>
          <w:sz w:val="20"/>
        </w:rPr>
        <w:t>Es muss</w:t>
      </w:r>
      <w:r w:rsidR="00AC0F5C" w:rsidRPr="00BE7D8C">
        <w:rPr>
          <w:rFonts w:ascii="Arial" w:hAnsi="Arial" w:cs="Arial"/>
          <w:sz w:val="20"/>
        </w:rPr>
        <w:t xml:space="preserve"> </w:t>
      </w:r>
      <w:r w:rsidR="004957FF" w:rsidRPr="00BE7D8C">
        <w:rPr>
          <w:rFonts w:ascii="Arial" w:hAnsi="Arial" w:cs="Arial"/>
          <w:sz w:val="20"/>
        </w:rPr>
        <w:t xml:space="preserve">sichergestellt sein, dass </w:t>
      </w:r>
      <w:r w:rsidR="00AC0F5C" w:rsidRPr="00BE7D8C">
        <w:rPr>
          <w:rFonts w:ascii="Arial" w:hAnsi="Arial" w:cs="Arial"/>
          <w:sz w:val="20"/>
        </w:rPr>
        <w:t xml:space="preserve">der </w:t>
      </w:r>
      <w:r w:rsidR="004957FF" w:rsidRPr="00BE7D8C">
        <w:rPr>
          <w:rFonts w:ascii="Arial" w:hAnsi="Arial" w:cs="Arial"/>
          <w:sz w:val="20"/>
        </w:rPr>
        <w:t xml:space="preserve">Trainings- und Spielbetrieb </w:t>
      </w:r>
      <w:r w:rsidR="00AC0F5C" w:rsidRPr="00BE7D8C">
        <w:rPr>
          <w:rFonts w:ascii="Arial" w:hAnsi="Arial" w:cs="Arial"/>
          <w:sz w:val="20"/>
        </w:rPr>
        <w:t xml:space="preserve">vor Ort </w:t>
      </w:r>
      <w:r w:rsidR="00FE026E" w:rsidRPr="00BE7D8C">
        <w:rPr>
          <w:rFonts w:ascii="Arial" w:hAnsi="Arial" w:cs="Arial"/>
          <w:sz w:val="20"/>
        </w:rPr>
        <w:t xml:space="preserve">auch </w:t>
      </w:r>
      <w:r w:rsidR="004957FF" w:rsidRPr="00BE7D8C">
        <w:rPr>
          <w:rFonts w:ascii="Arial" w:hAnsi="Arial" w:cs="Arial"/>
          <w:sz w:val="20"/>
        </w:rPr>
        <w:t>behörd</w:t>
      </w:r>
      <w:r w:rsidR="004957FF" w:rsidRPr="00BE7D8C">
        <w:rPr>
          <w:rFonts w:ascii="Arial" w:hAnsi="Arial" w:cs="Arial"/>
          <w:sz w:val="20"/>
        </w:rPr>
        <w:softHyphen/>
        <w:t>lich gestattet ist.</w:t>
      </w:r>
    </w:p>
    <w:p w14:paraId="22A5D7CB" w14:textId="594C3603" w:rsidR="000C0E69" w:rsidRPr="00BE7D8C" w:rsidRDefault="000C0E69" w:rsidP="0019108E">
      <w:pPr>
        <w:pStyle w:val="Unterpunkt"/>
        <w:ind w:right="142"/>
        <w:rPr>
          <w:rFonts w:ascii="Arial" w:hAnsi="Arial" w:cs="Arial"/>
          <w:sz w:val="22"/>
        </w:rPr>
      </w:pPr>
      <w:bookmarkStart w:id="10" w:name="_Toc45284225"/>
      <w:r w:rsidRPr="00BE7D8C">
        <w:rPr>
          <w:rFonts w:ascii="Arial" w:hAnsi="Arial" w:cs="Arial"/>
          <w:sz w:val="22"/>
        </w:rPr>
        <w:t>Organisatori</w:t>
      </w:r>
      <w:r w:rsidR="00C60320" w:rsidRPr="00BE7D8C">
        <w:rPr>
          <w:rFonts w:ascii="Arial" w:hAnsi="Arial" w:cs="Arial"/>
          <w:sz w:val="22"/>
        </w:rPr>
        <w:t>s</w:t>
      </w:r>
      <w:r w:rsidRPr="00BE7D8C">
        <w:rPr>
          <w:rFonts w:ascii="Arial" w:hAnsi="Arial" w:cs="Arial"/>
          <w:sz w:val="22"/>
        </w:rPr>
        <w:t>che Maßnahmen</w:t>
      </w:r>
      <w:bookmarkEnd w:id="10"/>
    </w:p>
    <w:p w14:paraId="79C1DA30" w14:textId="744FDB7A" w:rsidR="00FE026E" w:rsidRPr="00BE7D8C" w:rsidRDefault="004957FF" w:rsidP="0019108E">
      <w:pPr>
        <w:pStyle w:val="Listenabsatz"/>
        <w:numPr>
          <w:ilvl w:val="0"/>
          <w:numId w:val="23"/>
        </w:numPr>
        <w:ind w:right="142"/>
        <w:jc w:val="both"/>
        <w:rPr>
          <w:rFonts w:ascii="Arial" w:hAnsi="Arial" w:cs="Arial"/>
          <w:sz w:val="20"/>
        </w:rPr>
      </w:pPr>
      <w:r w:rsidRPr="00BE7D8C">
        <w:rPr>
          <w:rFonts w:ascii="Arial" w:hAnsi="Arial" w:cs="Arial"/>
          <w:b/>
          <w:bCs/>
          <w:sz w:val="20"/>
        </w:rPr>
        <w:t>Benennung einer Ansprechperson (Hygienebeauftragte</w:t>
      </w:r>
      <w:r w:rsidR="00EF702F" w:rsidRPr="00BE7D8C">
        <w:rPr>
          <w:rFonts w:ascii="Arial" w:hAnsi="Arial" w:cs="Arial"/>
          <w:b/>
          <w:bCs/>
          <w:sz w:val="20"/>
        </w:rPr>
        <w:t>r</w:t>
      </w:r>
      <w:r w:rsidRPr="00BE7D8C">
        <w:rPr>
          <w:rFonts w:ascii="Arial" w:hAnsi="Arial" w:cs="Arial"/>
          <w:b/>
          <w:bCs/>
          <w:sz w:val="20"/>
        </w:rPr>
        <w:t xml:space="preserve">) </w:t>
      </w:r>
      <w:r w:rsidRPr="00BE7D8C">
        <w:rPr>
          <w:rFonts w:ascii="Arial" w:hAnsi="Arial" w:cs="Arial"/>
          <w:sz w:val="20"/>
        </w:rPr>
        <w:t xml:space="preserve">im </w:t>
      </w:r>
      <w:r w:rsidR="6D443EA2" w:rsidRPr="00BE7D8C">
        <w:rPr>
          <w:rFonts w:ascii="Arial" w:hAnsi="Arial" w:cs="Arial"/>
          <w:sz w:val="20"/>
        </w:rPr>
        <w:t>Verein, die</w:t>
      </w:r>
      <w:r w:rsidRPr="00BE7D8C">
        <w:rPr>
          <w:rFonts w:ascii="Arial" w:hAnsi="Arial" w:cs="Arial"/>
          <w:sz w:val="20"/>
        </w:rPr>
        <w:t xml:space="preserve"> als Koordinator für sämtliche Anliegen und Anfragen zur Wiederaufnahme des Trainingsbetriebs zuständig ist. </w:t>
      </w:r>
    </w:p>
    <w:p w14:paraId="0BF7CEDD" w14:textId="68AA27BF" w:rsidR="0007167C" w:rsidRPr="00BE7D8C" w:rsidRDefault="00484D57" w:rsidP="0019108E">
      <w:pPr>
        <w:pStyle w:val="Listenabsatz"/>
        <w:numPr>
          <w:ilvl w:val="0"/>
          <w:numId w:val="23"/>
        </w:numPr>
        <w:ind w:right="142"/>
        <w:jc w:val="both"/>
        <w:rPr>
          <w:rFonts w:ascii="Arial" w:hAnsi="Arial" w:cs="Arial"/>
          <w:sz w:val="20"/>
        </w:rPr>
      </w:pPr>
      <w:r w:rsidRPr="00BE7D8C">
        <w:rPr>
          <w:rFonts w:ascii="Arial" w:hAnsi="Arial" w:cs="Arial"/>
          <w:sz w:val="20"/>
        </w:rPr>
        <w:t>Jeder Verein sollte</w:t>
      </w:r>
      <w:r w:rsidR="00D50641" w:rsidRPr="00BE7D8C">
        <w:rPr>
          <w:rFonts w:ascii="Arial" w:hAnsi="Arial" w:cs="Arial"/>
          <w:sz w:val="20"/>
        </w:rPr>
        <w:t xml:space="preserve"> ein</w:t>
      </w:r>
      <w:r w:rsidRPr="00BE7D8C">
        <w:rPr>
          <w:rFonts w:ascii="Arial" w:hAnsi="Arial" w:cs="Arial"/>
          <w:sz w:val="20"/>
        </w:rPr>
        <w:t xml:space="preserve"> </w:t>
      </w:r>
      <w:r w:rsidR="0007167C" w:rsidRPr="00BE7D8C">
        <w:rPr>
          <w:rFonts w:ascii="Arial" w:hAnsi="Arial" w:cs="Arial"/>
          <w:b/>
          <w:bCs/>
          <w:sz w:val="20"/>
        </w:rPr>
        <w:t>eigenes Hygienekonzept</w:t>
      </w:r>
      <w:r w:rsidR="0007167C" w:rsidRPr="00BE7D8C">
        <w:rPr>
          <w:rFonts w:ascii="Arial" w:hAnsi="Arial" w:cs="Arial"/>
          <w:sz w:val="20"/>
        </w:rPr>
        <w:t xml:space="preserve"> </w:t>
      </w:r>
      <w:r w:rsidRPr="00BE7D8C">
        <w:rPr>
          <w:rFonts w:ascii="Arial" w:hAnsi="Arial" w:cs="Arial"/>
          <w:sz w:val="20"/>
        </w:rPr>
        <w:t xml:space="preserve">für die individuellen Rahmenbedingungen „rund um das Spielfeld“ </w:t>
      </w:r>
      <w:r w:rsidR="0007167C" w:rsidRPr="00BE7D8C">
        <w:rPr>
          <w:rFonts w:ascii="Arial" w:hAnsi="Arial" w:cs="Arial"/>
          <w:sz w:val="20"/>
        </w:rPr>
        <w:t xml:space="preserve">erstellen </w:t>
      </w:r>
      <w:r w:rsidRPr="00BE7D8C">
        <w:rPr>
          <w:rFonts w:ascii="Arial" w:hAnsi="Arial" w:cs="Arial"/>
          <w:sz w:val="20"/>
        </w:rPr>
        <w:t>und mit den lokalen Behörden abstimmen.</w:t>
      </w:r>
      <w:r w:rsidR="00CB0BE2" w:rsidRPr="00BE7D8C">
        <w:rPr>
          <w:rFonts w:ascii="Arial" w:hAnsi="Arial" w:cs="Arial"/>
          <w:sz w:val="20"/>
        </w:rPr>
        <w:t xml:space="preserve"> </w:t>
      </w:r>
    </w:p>
    <w:p w14:paraId="6C5A4DB9" w14:textId="2319FE45" w:rsidR="00860ED5" w:rsidRPr="00BE7D8C" w:rsidRDefault="00860ED5" w:rsidP="0019108E">
      <w:pPr>
        <w:pStyle w:val="Listenabsatz"/>
        <w:numPr>
          <w:ilvl w:val="0"/>
          <w:numId w:val="23"/>
        </w:numPr>
        <w:ind w:right="142"/>
        <w:jc w:val="both"/>
        <w:rPr>
          <w:rFonts w:ascii="Arial" w:hAnsi="Arial" w:cs="Arial"/>
          <w:sz w:val="20"/>
        </w:rPr>
      </w:pPr>
      <w:r w:rsidRPr="00BE7D8C">
        <w:rPr>
          <w:rFonts w:ascii="Arial" w:hAnsi="Arial" w:cs="Arial"/>
          <w:sz w:val="20"/>
        </w:rPr>
        <w:t xml:space="preserve">Das </w:t>
      </w:r>
      <w:r w:rsidRPr="00BE7D8C">
        <w:rPr>
          <w:rFonts w:ascii="Arial" w:hAnsi="Arial" w:cs="Arial"/>
          <w:b/>
          <w:bCs/>
          <w:sz w:val="20"/>
        </w:rPr>
        <w:t>Sportgelände</w:t>
      </w:r>
      <w:r w:rsidRPr="00BE7D8C">
        <w:rPr>
          <w:rFonts w:ascii="Arial" w:hAnsi="Arial" w:cs="Arial"/>
          <w:sz w:val="20"/>
        </w:rPr>
        <w:t xml:space="preserve"> wird in </w:t>
      </w:r>
      <w:r w:rsidR="00C2573D" w:rsidRPr="00BE7D8C">
        <w:rPr>
          <w:rFonts w:ascii="Arial" w:hAnsi="Arial" w:cs="Arial"/>
          <w:b/>
          <w:bCs/>
          <w:sz w:val="20"/>
        </w:rPr>
        <w:t>3 Zonen</w:t>
      </w:r>
      <w:r w:rsidR="00C2573D" w:rsidRPr="00BE7D8C">
        <w:rPr>
          <w:rFonts w:ascii="Arial" w:hAnsi="Arial" w:cs="Arial"/>
          <w:sz w:val="20"/>
        </w:rPr>
        <w:t xml:space="preserve"> unterteilt und darüber der Zutritt geregelt.</w:t>
      </w:r>
    </w:p>
    <w:p w14:paraId="78C56718" w14:textId="2230D6C3" w:rsidR="00F7024A" w:rsidRPr="00BE7D8C" w:rsidRDefault="00484D57" w:rsidP="0019108E">
      <w:pPr>
        <w:pStyle w:val="Listenabsatz"/>
        <w:numPr>
          <w:ilvl w:val="0"/>
          <w:numId w:val="23"/>
        </w:numPr>
        <w:ind w:right="142"/>
        <w:jc w:val="both"/>
        <w:rPr>
          <w:rFonts w:ascii="Arial" w:hAnsi="Arial" w:cs="Arial"/>
          <w:sz w:val="20"/>
        </w:rPr>
      </w:pPr>
      <w:r w:rsidRPr="00BE7D8C">
        <w:rPr>
          <w:rFonts w:ascii="Arial" w:hAnsi="Arial" w:cs="Arial"/>
          <w:b/>
          <w:bCs/>
          <w:sz w:val="20"/>
        </w:rPr>
        <w:t xml:space="preserve">Alle Trainer und verantwortlichen </w:t>
      </w:r>
      <w:r w:rsidR="00C60320" w:rsidRPr="00BE7D8C">
        <w:rPr>
          <w:rFonts w:ascii="Arial" w:hAnsi="Arial" w:cs="Arial"/>
          <w:b/>
          <w:bCs/>
          <w:sz w:val="20"/>
        </w:rPr>
        <w:t>Vereinsmitarbeiter</w:t>
      </w:r>
      <w:r w:rsidRPr="00BE7D8C">
        <w:rPr>
          <w:rFonts w:ascii="Arial" w:hAnsi="Arial" w:cs="Arial"/>
          <w:sz w:val="20"/>
        </w:rPr>
        <w:t xml:space="preserve"> werden in die Vorgaben zum Trainings</w:t>
      </w:r>
      <w:r w:rsidR="0007167C" w:rsidRPr="00BE7D8C">
        <w:rPr>
          <w:rFonts w:ascii="Arial" w:hAnsi="Arial" w:cs="Arial"/>
          <w:sz w:val="20"/>
        </w:rPr>
        <w:t>- und Spielbetrieb</w:t>
      </w:r>
      <w:r w:rsidRPr="00BE7D8C">
        <w:rPr>
          <w:rFonts w:ascii="Arial" w:hAnsi="Arial" w:cs="Arial"/>
          <w:sz w:val="20"/>
        </w:rPr>
        <w:t xml:space="preserve"> und die </w:t>
      </w:r>
      <w:r w:rsidR="00C60320" w:rsidRPr="00BE7D8C">
        <w:rPr>
          <w:rFonts w:ascii="Arial" w:hAnsi="Arial" w:cs="Arial"/>
          <w:sz w:val="20"/>
        </w:rPr>
        <w:t>Maßnahmen</w:t>
      </w:r>
      <w:r w:rsidRPr="00BE7D8C">
        <w:rPr>
          <w:rFonts w:ascii="Arial" w:hAnsi="Arial" w:cs="Arial"/>
          <w:sz w:val="20"/>
        </w:rPr>
        <w:t xml:space="preserve"> des Vereins </w:t>
      </w:r>
      <w:r w:rsidR="463DE800" w:rsidRPr="00BE7D8C">
        <w:rPr>
          <w:rFonts w:ascii="Arial" w:hAnsi="Arial" w:cs="Arial"/>
          <w:b/>
          <w:bCs/>
          <w:sz w:val="20"/>
        </w:rPr>
        <w:t>eingewiesen</w:t>
      </w:r>
      <w:r w:rsidR="0007167C" w:rsidRPr="00BE7D8C">
        <w:rPr>
          <w:rFonts w:ascii="Arial" w:hAnsi="Arial" w:cs="Arial"/>
          <w:sz w:val="20"/>
        </w:rPr>
        <w:t>.</w:t>
      </w:r>
    </w:p>
    <w:p w14:paraId="46ABB495" w14:textId="3D3C9EBA" w:rsidR="00F87F7A" w:rsidRPr="00BE7D8C" w:rsidRDefault="00F87F7A" w:rsidP="0019108E">
      <w:pPr>
        <w:pStyle w:val="Listenabsatz"/>
        <w:numPr>
          <w:ilvl w:val="0"/>
          <w:numId w:val="23"/>
        </w:numPr>
        <w:ind w:right="142"/>
        <w:jc w:val="both"/>
        <w:rPr>
          <w:rFonts w:ascii="Arial" w:hAnsi="Arial" w:cs="Arial"/>
          <w:sz w:val="20"/>
        </w:rPr>
      </w:pPr>
      <w:r w:rsidRPr="00BE7D8C">
        <w:rPr>
          <w:rFonts w:ascii="Arial" w:hAnsi="Arial" w:cs="Arial"/>
          <w:b/>
          <w:bCs/>
          <w:sz w:val="20"/>
        </w:rPr>
        <w:t xml:space="preserve">Informationen </w:t>
      </w:r>
      <w:r w:rsidR="00522666" w:rsidRPr="00BE7D8C">
        <w:rPr>
          <w:rFonts w:ascii="Arial" w:hAnsi="Arial" w:cs="Arial"/>
          <w:sz w:val="20"/>
        </w:rPr>
        <w:t xml:space="preserve">werden im Vorfeld auch an </w:t>
      </w:r>
      <w:r w:rsidR="00693D51" w:rsidRPr="00BE7D8C">
        <w:rPr>
          <w:rFonts w:ascii="Arial" w:hAnsi="Arial" w:cs="Arial"/>
          <w:b/>
          <w:bCs/>
          <w:sz w:val="20"/>
        </w:rPr>
        <w:t>g</w:t>
      </w:r>
      <w:r w:rsidR="00522666" w:rsidRPr="00BE7D8C">
        <w:rPr>
          <w:rFonts w:ascii="Arial" w:hAnsi="Arial" w:cs="Arial"/>
          <w:b/>
          <w:bCs/>
          <w:sz w:val="20"/>
        </w:rPr>
        <w:t xml:space="preserve">egnerische Mannschaften und die Schiedsrichter </w:t>
      </w:r>
      <w:r w:rsidR="00693D51" w:rsidRPr="00BE7D8C">
        <w:rPr>
          <w:rFonts w:ascii="Arial" w:hAnsi="Arial" w:cs="Arial"/>
          <w:sz w:val="20"/>
        </w:rPr>
        <w:t>verteilt.</w:t>
      </w:r>
    </w:p>
    <w:p w14:paraId="5DDF5D0A" w14:textId="36807A89" w:rsidR="000C0E69" w:rsidRPr="00BE7D8C" w:rsidRDefault="000C0E69" w:rsidP="0019108E">
      <w:pPr>
        <w:pStyle w:val="Unterpunkt"/>
        <w:ind w:right="142"/>
        <w:rPr>
          <w:rFonts w:ascii="Arial" w:hAnsi="Arial" w:cs="Arial"/>
          <w:sz w:val="22"/>
        </w:rPr>
      </w:pPr>
      <w:bookmarkStart w:id="11" w:name="_Toc45284226"/>
      <w:r w:rsidRPr="00BE7D8C">
        <w:rPr>
          <w:rFonts w:ascii="Arial" w:hAnsi="Arial" w:cs="Arial"/>
          <w:sz w:val="22"/>
        </w:rPr>
        <w:t>Kommunikation</w:t>
      </w:r>
      <w:bookmarkEnd w:id="11"/>
    </w:p>
    <w:p w14:paraId="32130AE6" w14:textId="2708CB9A" w:rsidR="004918AA" w:rsidRPr="00BE7D8C" w:rsidRDefault="004918AA" w:rsidP="0019108E">
      <w:pPr>
        <w:pStyle w:val="Listenabsatz"/>
        <w:numPr>
          <w:ilvl w:val="0"/>
          <w:numId w:val="9"/>
        </w:numPr>
        <w:ind w:right="142"/>
        <w:jc w:val="both"/>
        <w:rPr>
          <w:rFonts w:ascii="Arial" w:hAnsi="Arial" w:cs="Arial"/>
          <w:sz w:val="20"/>
        </w:rPr>
      </w:pPr>
      <w:r w:rsidRPr="00BE7D8C">
        <w:rPr>
          <w:rFonts w:ascii="Arial" w:hAnsi="Arial" w:cs="Arial"/>
          <w:sz w:val="20"/>
        </w:rPr>
        <w:t>Vor Aufnahme des Trainings- und Spielbetriebs müssen alle teilnehmenden Personen aktiv über die Hygieneregeln informiert werden. Dies gilt im Spielbetrieb für sämtliche Personen des Heimvereins, des Gastvereins, der Schiedsrichter und sonstiger Funktionsträger. Das Einverständnis kann über den Beauftrag</w:t>
      </w:r>
      <w:r w:rsidR="766A03CC" w:rsidRPr="00BE7D8C">
        <w:rPr>
          <w:rFonts w:ascii="Arial" w:hAnsi="Arial" w:cs="Arial"/>
          <w:sz w:val="20"/>
        </w:rPr>
        <w:t>t</w:t>
      </w:r>
      <w:r w:rsidRPr="00BE7D8C">
        <w:rPr>
          <w:rFonts w:ascii="Arial" w:hAnsi="Arial" w:cs="Arial"/>
          <w:sz w:val="20"/>
        </w:rPr>
        <w:t>en des Heim-/Gastvereins gesamthaft eingeholt werden.</w:t>
      </w:r>
    </w:p>
    <w:p w14:paraId="0C0CB54A" w14:textId="77777777" w:rsidR="004918AA" w:rsidRPr="00BE7D8C" w:rsidRDefault="004918AA" w:rsidP="0019108E">
      <w:pPr>
        <w:pStyle w:val="Listenabsatz"/>
        <w:numPr>
          <w:ilvl w:val="0"/>
          <w:numId w:val="9"/>
        </w:numPr>
        <w:ind w:right="142"/>
        <w:jc w:val="both"/>
        <w:rPr>
          <w:rFonts w:ascii="Arial" w:hAnsi="Arial" w:cs="Arial"/>
          <w:sz w:val="20"/>
        </w:rPr>
      </w:pPr>
      <w:r w:rsidRPr="00BE7D8C">
        <w:rPr>
          <w:rFonts w:ascii="Arial" w:hAnsi="Arial" w:cs="Arial"/>
          <w:sz w:val="20"/>
        </w:rPr>
        <w:t xml:space="preserve">Alle weiteren Personen, welche sich auf der Sportstätte aufhalten, müssen über die Hygieneregeln informiert werden. Hierzu erfolgt der Aushang des Hygienekonzepts mindestens am Eingangsbereich des Sportgeländes. </w:t>
      </w:r>
    </w:p>
    <w:p w14:paraId="4C267DB5" w14:textId="59D0E3C1" w:rsidR="004918AA" w:rsidRPr="00BE7D8C" w:rsidRDefault="004918AA" w:rsidP="0019108E">
      <w:pPr>
        <w:pStyle w:val="Listenabsatz"/>
        <w:numPr>
          <w:ilvl w:val="0"/>
          <w:numId w:val="9"/>
        </w:numPr>
        <w:ind w:right="142"/>
        <w:jc w:val="both"/>
        <w:rPr>
          <w:rFonts w:ascii="Arial" w:hAnsi="Arial" w:cs="Arial"/>
          <w:sz w:val="20"/>
        </w:rPr>
      </w:pPr>
      <w:r w:rsidRPr="00BE7D8C">
        <w:rPr>
          <w:rFonts w:ascii="Arial" w:hAnsi="Arial" w:cs="Arial"/>
          <w:sz w:val="20"/>
        </w:rPr>
        <w:t xml:space="preserve">Personen, die nicht zur Einhaltung dieser Regeln bereit sind, </w:t>
      </w:r>
      <w:r w:rsidR="008219DD" w:rsidRPr="00BE7D8C">
        <w:rPr>
          <w:rFonts w:ascii="Arial" w:hAnsi="Arial" w:cs="Arial"/>
          <w:sz w:val="20"/>
        </w:rPr>
        <w:t>ist</w:t>
      </w:r>
      <w:r w:rsidRPr="00BE7D8C">
        <w:rPr>
          <w:rFonts w:ascii="Arial" w:hAnsi="Arial" w:cs="Arial"/>
          <w:sz w:val="20"/>
        </w:rPr>
        <w:t xml:space="preserve"> im Rahmen des Hausrechts der Zutritt zu verwehren bzw. </w:t>
      </w:r>
      <w:r w:rsidR="008F523B" w:rsidRPr="00BE7D8C">
        <w:rPr>
          <w:rFonts w:ascii="Arial" w:hAnsi="Arial" w:cs="Arial"/>
          <w:sz w:val="20"/>
        </w:rPr>
        <w:t xml:space="preserve">sind </w:t>
      </w:r>
      <w:r w:rsidR="007F7733" w:rsidRPr="00BE7D8C">
        <w:rPr>
          <w:rFonts w:ascii="Arial" w:hAnsi="Arial" w:cs="Arial"/>
          <w:sz w:val="20"/>
        </w:rPr>
        <w:t>d</w:t>
      </w:r>
      <w:r w:rsidR="008F523B" w:rsidRPr="00BE7D8C">
        <w:rPr>
          <w:rFonts w:ascii="Arial" w:hAnsi="Arial" w:cs="Arial"/>
          <w:sz w:val="20"/>
        </w:rPr>
        <w:t>ie</w:t>
      </w:r>
      <w:r w:rsidR="007F7733" w:rsidRPr="00BE7D8C">
        <w:rPr>
          <w:rFonts w:ascii="Arial" w:hAnsi="Arial" w:cs="Arial"/>
          <w:sz w:val="20"/>
        </w:rPr>
        <w:t>se</w:t>
      </w:r>
      <w:r w:rsidR="008F523B" w:rsidRPr="00BE7D8C">
        <w:rPr>
          <w:rFonts w:ascii="Arial" w:hAnsi="Arial" w:cs="Arial"/>
          <w:sz w:val="20"/>
        </w:rPr>
        <w:t xml:space="preserve"> </w:t>
      </w:r>
      <w:r w:rsidRPr="00BE7D8C">
        <w:rPr>
          <w:rFonts w:ascii="Arial" w:hAnsi="Arial" w:cs="Arial"/>
          <w:sz w:val="20"/>
        </w:rPr>
        <w:t>der Sportstätte zu verweisen.</w:t>
      </w:r>
    </w:p>
    <w:p w14:paraId="57A9EFB9" w14:textId="77777777" w:rsidR="004918AA" w:rsidRPr="00BE7D8C" w:rsidRDefault="004918AA" w:rsidP="0019108E">
      <w:pPr>
        <w:pStyle w:val="Listenabsatz"/>
        <w:numPr>
          <w:ilvl w:val="0"/>
          <w:numId w:val="9"/>
        </w:numPr>
        <w:ind w:right="142"/>
        <w:jc w:val="both"/>
        <w:rPr>
          <w:rFonts w:ascii="Arial" w:hAnsi="Arial" w:cs="Arial"/>
          <w:sz w:val="20"/>
        </w:rPr>
      </w:pPr>
      <w:r w:rsidRPr="00BE7D8C">
        <w:rPr>
          <w:rFonts w:ascii="Arial" w:hAnsi="Arial" w:cs="Arial"/>
          <w:sz w:val="20"/>
        </w:rPr>
        <w:t>Die Sportstätte muss ausreichend Wasch- und Desinfektionsmöglichkeiten, vor allem vor dem Betreten des Sportgeländes, bieten.</w:t>
      </w:r>
    </w:p>
    <w:p w14:paraId="13B05E4C" w14:textId="2E2E6652" w:rsidR="000C0E69" w:rsidRPr="00BE7D8C" w:rsidRDefault="000C0E69"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 xml:space="preserve">Das Hygiene-Konzept wird per E-Mail durch den Hygienebeauftragten an alle Vereinsmitglieder, Trainer und Eltern geschickt. </w:t>
      </w:r>
    </w:p>
    <w:p w14:paraId="701E56DC" w14:textId="0297C63F" w:rsidR="00860ED5" w:rsidRPr="00BE7D8C" w:rsidRDefault="000C0E69"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Bei Fragen kann sich jederzeit an den Hygienebeauftragten des Vereins gew</w:t>
      </w:r>
      <w:r w:rsidR="5F98FAA2" w:rsidRPr="00BE7D8C">
        <w:rPr>
          <w:rFonts w:ascii="Arial" w:hAnsi="Arial" w:cs="Arial"/>
          <w:sz w:val="20"/>
        </w:rPr>
        <w:t>andt</w:t>
      </w:r>
      <w:r w:rsidRPr="00BE7D8C">
        <w:rPr>
          <w:rFonts w:ascii="Arial" w:hAnsi="Arial" w:cs="Arial"/>
          <w:sz w:val="20"/>
        </w:rPr>
        <w:t xml:space="preserve"> werden. </w:t>
      </w:r>
    </w:p>
    <w:p w14:paraId="139D0AF3" w14:textId="77777777" w:rsidR="00860ED5" w:rsidRPr="00BE7D8C" w:rsidRDefault="00860ED5" w:rsidP="0019108E">
      <w:pPr>
        <w:spacing w:after="0" w:line="240" w:lineRule="auto"/>
        <w:ind w:right="142"/>
        <w:rPr>
          <w:rFonts w:ascii="Arial" w:hAnsi="Arial" w:cs="Arial"/>
          <w:sz w:val="20"/>
        </w:rPr>
      </w:pPr>
      <w:r w:rsidRPr="00BE7D8C">
        <w:rPr>
          <w:rFonts w:ascii="Arial" w:hAnsi="Arial" w:cs="Arial"/>
          <w:sz w:val="20"/>
        </w:rPr>
        <w:br w:type="page"/>
      </w:r>
    </w:p>
    <w:p w14:paraId="6D31DC15" w14:textId="77777777" w:rsidR="00860ED5" w:rsidRPr="00BE7D8C" w:rsidRDefault="00860ED5" w:rsidP="0019108E">
      <w:pPr>
        <w:pStyle w:val="Kapitel"/>
        <w:ind w:right="142"/>
        <w:rPr>
          <w:rFonts w:ascii="Arial" w:hAnsi="Arial" w:cs="Arial"/>
          <w:sz w:val="22"/>
        </w:rPr>
      </w:pPr>
      <w:bookmarkStart w:id="12" w:name="_Toc45284227"/>
      <w:r w:rsidRPr="00BE7D8C">
        <w:rPr>
          <w:rFonts w:ascii="Arial" w:hAnsi="Arial" w:cs="Arial"/>
          <w:sz w:val="22"/>
        </w:rPr>
        <w:lastRenderedPageBreak/>
        <w:t>Zonierung des Sportgeländes</w:t>
      </w:r>
      <w:bookmarkEnd w:id="12"/>
    </w:p>
    <w:p w14:paraId="2CD4FFED" w14:textId="58354F1A" w:rsidR="00860ED5" w:rsidRPr="00BE7D8C" w:rsidRDefault="00C2573D" w:rsidP="0019108E">
      <w:pPr>
        <w:ind w:right="142"/>
        <w:jc w:val="both"/>
        <w:rPr>
          <w:rFonts w:ascii="Arial" w:hAnsi="Arial" w:cs="Arial"/>
          <w:sz w:val="20"/>
        </w:rPr>
      </w:pPr>
      <w:r w:rsidRPr="00BE7D8C">
        <w:rPr>
          <w:rFonts w:ascii="Arial" w:hAnsi="Arial" w:cs="Arial"/>
          <w:sz w:val="20"/>
        </w:rPr>
        <w:t>D</w:t>
      </w:r>
      <w:r w:rsidR="00860ED5" w:rsidRPr="00BE7D8C">
        <w:rPr>
          <w:rFonts w:ascii="Arial" w:hAnsi="Arial" w:cs="Arial"/>
          <w:sz w:val="20"/>
        </w:rPr>
        <w:t>as Sportgelände</w:t>
      </w:r>
      <w:r w:rsidRPr="00BE7D8C">
        <w:rPr>
          <w:rFonts w:ascii="Arial" w:hAnsi="Arial" w:cs="Arial"/>
          <w:sz w:val="20"/>
        </w:rPr>
        <w:t xml:space="preserve"> wir</w:t>
      </w:r>
      <w:r w:rsidR="00860ED5" w:rsidRPr="00BE7D8C">
        <w:rPr>
          <w:rFonts w:ascii="Arial" w:hAnsi="Arial" w:cs="Arial"/>
          <w:sz w:val="20"/>
        </w:rPr>
        <w:t xml:space="preserve"> in </w:t>
      </w:r>
      <w:r w:rsidRPr="00BE7D8C">
        <w:rPr>
          <w:rFonts w:ascii="Arial" w:hAnsi="Arial" w:cs="Arial"/>
          <w:sz w:val="20"/>
        </w:rPr>
        <w:t xml:space="preserve">drei </w:t>
      </w:r>
      <w:r w:rsidR="00860ED5" w:rsidRPr="00BE7D8C">
        <w:rPr>
          <w:rFonts w:ascii="Arial" w:hAnsi="Arial" w:cs="Arial"/>
          <w:sz w:val="20"/>
        </w:rPr>
        <w:t>Zonen unterteil</w:t>
      </w:r>
      <w:r w:rsidRPr="00BE7D8C">
        <w:rPr>
          <w:rFonts w:ascii="Arial" w:hAnsi="Arial" w:cs="Arial"/>
          <w:sz w:val="20"/>
        </w:rPr>
        <w:t>t</w:t>
      </w:r>
      <w:r w:rsidR="00860ED5" w:rsidRPr="00BE7D8C">
        <w:rPr>
          <w:rFonts w:ascii="Arial" w:hAnsi="Arial" w:cs="Arial"/>
          <w:sz w:val="20"/>
        </w:rPr>
        <w:t xml:space="preserve"> und darüber de</w:t>
      </w:r>
      <w:r w:rsidR="00E37972" w:rsidRPr="00BE7D8C">
        <w:rPr>
          <w:rFonts w:ascii="Arial" w:hAnsi="Arial" w:cs="Arial"/>
          <w:sz w:val="20"/>
        </w:rPr>
        <w:t>r</w:t>
      </w:r>
      <w:r w:rsidR="00860ED5" w:rsidRPr="00BE7D8C">
        <w:rPr>
          <w:rFonts w:ascii="Arial" w:hAnsi="Arial" w:cs="Arial"/>
          <w:sz w:val="20"/>
        </w:rPr>
        <w:t xml:space="preserve"> Zutritt von Personengruppen </w:t>
      </w:r>
      <w:r w:rsidRPr="00BE7D8C">
        <w:rPr>
          <w:rFonts w:ascii="Arial" w:hAnsi="Arial" w:cs="Arial"/>
          <w:sz w:val="20"/>
        </w:rPr>
        <w:t>ge</w:t>
      </w:r>
      <w:r w:rsidR="00860ED5" w:rsidRPr="00BE7D8C">
        <w:rPr>
          <w:rFonts w:ascii="Arial" w:hAnsi="Arial" w:cs="Arial"/>
          <w:sz w:val="20"/>
        </w:rPr>
        <w:t>regel</w:t>
      </w:r>
      <w:r w:rsidRPr="00BE7D8C">
        <w:rPr>
          <w:rFonts w:ascii="Arial" w:hAnsi="Arial" w:cs="Arial"/>
          <w:sz w:val="20"/>
        </w:rPr>
        <w:t>t.</w:t>
      </w:r>
    </w:p>
    <w:p w14:paraId="7CB7435F" w14:textId="77777777" w:rsidR="00422949" w:rsidRPr="00BE7D8C" w:rsidRDefault="00860ED5" w:rsidP="0019108E">
      <w:pPr>
        <w:pStyle w:val="Unterpunkt"/>
        <w:ind w:right="142"/>
        <w:rPr>
          <w:rFonts w:ascii="Arial" w:hAnsi="Arial" w:cs="Arial"/>
          <w:sz w:val="22"/>
        </w:rPr>
      </w:pPr>
      <w:bookmarkStart w:id="13" w:name="_Toc45284228"/>
      <w:r w:rsidRPr="00BE7D8C">
        <w:rPr>
          <w:rFonts w:ascii="Arial" w:hAnsi="Arial" w:cs="Arial"/>
          <w:sz w:val="22"/>
        </w:rPr>
        <w:t>Zone 1: Spielfeld/Innenraum</w:t>
      </w:r>
      <w:bookmarkEnd w:id="13"/>
    </w:p>
    <w:p w14:paraId="2A045146" w14:textId="760789F3" w:rsidR="00422949" w:rsidRPr="00BE7D8C" w:rsidRDefault="00422949" w:rsidP="0019108E">
      <w:pPr>
        <w:pStyle w:val="Listenabsatz"/>
        <w:numPr>
          <w:ilvl w:val="0"/>
          <w:numId w:val="32"/>
        </w:numPr>
        <w:ind w:right="142"/>
        <w:jc w:val="both"/>
        <w:rPr>
          <w:rFonts w:ascii="Arial" w:hAnsi="Arial" w:cs="Arial"/>
          <w:sz w:val="20"/>
        </w:rPr>
      </w:pPr>
      <w:r w:rsidRPr="00BE7D8C">
        <w:rPr>
          <w:rFonts w:ascii="Arial" w:hAnsi="Arial" w:cs="Arial"/>
          <w:sz w:val="20"/>
        </w:rPr>
        <w:t>In Zone 1 (Spielfeld inkl. Spielfeldumrandung und ggf. Laufbahn) befinden sich nur die für den Trainings- und Spielbetrieb notwendigen Personengruppen:</w:t>
      </w:r>
    </w:p>
    <w:p w14:paraId="6FD1869C" w14:textId="77777777" w:rsidR="00643A89" w:rsidRPr="00BE7D8C" w:rsidRDefault="00643A89" w:rsidP="0019108E">
      <w:pPr>
        <w:pStyle w:val="Listenabsatz"/>
        <w:numPr>
          <w:ilvl w:val="1"/>
          <w:numId w:val="9"/>
        </w:numPr>
        <w:ind w:right="142"/>
        <w:jc w:val="both"/>
        <w:rPr>
          <w:rFonts w:ascii="Arial" w:hAnsi="Arial" w:cs="Arial"/>
          <w:sz w:val="20"/>
        </w:rPr>
        <w:sectPr w:rsidR="00643A89" w:rsidRPr="00BE7D8C" w:rsidSect="00AC1431">
          <w:type w:val="continuous"/>
          <w:pgSz w:w="11907" w:h="16840"/>
          <w:pgMar w:top="-1843" w:right="708" w:bottom="851" w:left="1134" w:header="567" w:footer="315" w:gutter="0"/>
          <w:paperSrc w:first="1" w:other="1"/>
          <w:cols w:space="720"/>
          <w:docGrid w:linePitch="272"/>
        </w:sectPr>
      </w:pPr>
    </w:p>
    <w:p w14:paraId="58F03322" w14:textId="2C8B1C83" w:rsidR="00643A8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Spieler</w:t>
      </w:r>
    </w:p>
    <w:p w14:paraId="0586FE6C" w14:textId="12908BC5" w:rsidR="0042294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Trainer</w:t>
      </w:r>
    </w:p>
    <w:p w14:paraId="26DB377A" w14:textId="1C1E1E49" w:rsidR="0042294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Funktionsteams</w:t>
      </w:r>
    </w:p>
    <w:p w14:paraId="42EBFD4E" w14:textId="0E9A4DC7" w:rsidR="0042294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Schiedsrichter</w:t>
      </w:r>
    </w:p>
    <w:p w14:paraId="72617A8D" w14:textId="27A4235A" w:rsidR="00422949" w:rsidRPr="00BE7D8C" w:rsidRDefault="00422949" w:rsidP="0019108E">
      <w:pPr>
        <w:pStyle w:val="Listenabsatz"/>
        <w:numPr>
          <w:ilvl w:val="1"/>
          <w:numId w:val="9"/>
        </w:numPr>
        <w:ind w:left="-709" w:right="142"/>
        <w:jc w:val="both"/>
        <w:rPr>
          <w:rFonts w:ascii="Arial" w:hAnsi="Arial" w:cs="Arial"/>
          <w:sz w:val="20"/>
        </w:rPr>
      </w:pPr>
      <w:r w:rsidRPr="00BE7D8C">
        <w:rPr>
          <w:rFonts w:ascii="Arial" w:hAnsi="Arial" w:cs="Arial"/>
          <w:sz w:val="20"/>
        </w:rPr>
        <w:t>Sanitäts- und Ordnungsdienst</w:t>
      </w:r>
    </w:p>
    <w:p w14:paraId="713C83EA" w14:textId="77777777" w:rsidR="00643A89" w:rsidRPr="00BE7D8C" w:rsidRDefault="00643A89" w:rsidP="0019108E">
      <w:pPr>
        <w:pStyle w:val="Listenabsatz"/>
        <w:numPr>
          <w:ilvl w:val="1"/>
          <w:numId w:val="9"/>
        </w:numPr>
        <w:ind w:left="-709" w:right="142"/>
        <w:jc w:val="both"/>
        <w:rPr>
          <w:rFonts w:ascii="Arial" w:hAnsi="Arial" w:cs="Arial"/>
          <w:sz w:val="20"/>
        </w:rPr>
      </w:pPr>
      <w:r w:rsidRPr="00BE7D8C">
        <w:rPr>
          <w:rFonts w:ascii="Arial" w:hAnsi="Arial" w:cs="Arial"/>
          <w:sz w:val="20"/>
        </w:rPr>
        <w:t>Hygienebeauftragter</w:t>
      </w:r>
    </w:p>
    <w:p w14:paraId="540982A6" w14:textId="196606E1" w:rsidR="00422949" w:rsidRPr="00BE7D8C" w:rsidRDefault="00422949" w:rsidP="0019108E">
      <w:pPr>
        <w:pStyle w:val="Listenabsatz"/>
        <w:numPr>
          <w:ilvl w:val="1"/>
          <w:numId w:val="9"/>
        </w:numPr>
        <w:ind w:left="-709" w:right="142"/>
        <w:jc w:val="both"/>
        <w:rPr>
          <w:rFonts w:ascii="Arial" w:hAnsi="Arial" w:cs="Arial"/>
          <w:sz w:val="20"/>
        </w:rPr>
      </w:pPr>
      <w:r w:rsidRPr="00BE7D8C">
        <w:rPr>
          <w:rFonts w:ascii="Arial" w:hAnsi="Arial" w:cs="Arial"/>
          <w:sz w:val="20"/>
        </w:rPr>
        <w:t>Medienvertreter (siehe nachfolgende Anmerkung)</w:t>
      </w:r>
    </w:p>
    <w:p w14:paraId="4EA60C21" w14:textId="77777777" w:rsidR="00643A89" w:rsidRPr="00BE7D8C" w:rsidRDefault="00643A89" w:rsidP="0019108E">
      <w:pPr>
        <w:pStyle w:val="Listenabsatz"/>
        <w:numPr>
          <w:ilvl w:val="0"/>
          <w:numId w:val="9"/>
        </w:numPr>
        <w:ind w:right="142"/>
        <w:jc w:val="both"/>
        <w:rPr>
          <w:rFonts w:ascii="Arial" w:hAnsi="Arial" w:cs="Arial"/>
          <w:sz w:val="20"/>
        </w:rPr>
        <w:sectPr w:rsidR="00643A89" w:rsidRPr="00BE7D8C" w:rsidSect="00643A89">
          <w:type w:val="continuous"/>
          <w:pgSz w:w="11907" w:h="16840"/>
          <w:pgMar w:top="-1843" w:right="708" w:bottom="851" w:left="1134" w:header="567" w:footer="315" w:gutter="0"/>
          <w:paperSrc w:first="1" w:other="1"/>
          <w:cols w:num="2" w:space="2127"/>
          <w:docGrid w:linePitch="272"/>
        </w:sectPr>
      </w:pPr>
    </w:p>
    <w:p w14:paraId="1323FAF7" w14:textId="5425F147" w:rsidR="00422949" w:rsidRPr="00BE7D8C" w:rsidRDefault="00422949" w:rsidP="0019108E">
      <w:pPr>
        <w:pStyle w:val="Listenabsatz"/>
        <w:numPr>
          <w:ilvl w:val="0"/>
          <w:numId w:val="9"/>
        </w:numPr>
        <w:ind w:right="142"/>
        <w:jc w:val="both"/>
        <w:rPr>
          <w:rFonts w:ascii="Arial" w:hAnsi="Arial" w:cs="Arial"/>
          <w:sz w:val="20"/>
        </w:rPr>
      </w:pPr>
      <w:r w:rsidRPr="00BE7D8C">
        <w:rPr>
          <w:rFonts w:ascii="Arial" w:hAnsi="Arial" w:cs="Arial"/>
          <w:sz w:val="20"/>
        </w:rPr>
        <w:t>Falls möglich, sollte die Zone 1 an festgelegten Punkten betreten</w:t>
      </w:r>
      <w:r w:rsidR="003A7AD4" w:rsidRPr="00BE7D8C">
        <w:rPr>
          <w:rFonts w:ascii="Arial" w:hAnsi="Arial" w:cs="Arial"/>
          <w:sz w:val="20"/>
        </w:rPr>
        <w:t xml:space="preserve"> </w:t>
      </w:r>
      <w:r w:rsidRPr="00BE7D8C">
        <w:rPr>
          <w:rFonts w:ascii="Arial" w:hAnsi="Arial" w:cs="Arial"/>
          <w:sz w:val="20"/>
        </w:rPr>
        <w:t>und verlassen werden.</w:t>
      </w:r>
    </w:p>
    <w:p w14:paraId="7BD75423" w14:textId="59000A68" w:rsidR="0042294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Hierzu können Wegeführungsmarkierungen für den Weg vom</w:t>
      </w:r>
      <w:r w:rsidR="001D46E0" w:rsidRPr="00BE7D8C">
        <w:rPr>
          <w:rFonts w:ascii="Arial" w:hAnsi="Arial" w:cs="Arial"/>
          <w:sz w:val="20"/>
        </w:rPr>
        <w:t xml:space="preserve"> </w:t>
      </w:r>
      <w:r w:rsidRPr="00BE7D8C">
        <w:rPr>
          <w:rFonts w:ascii="Arial" w:hAnsi="Arial" w:cs="Arial"/>
          <w:sz w:val="20"/>
        </w:rPr>
        <w:t>Umkleidebereich zum Spielfeld und zurück genutzt werden.</w:t>
      </w:r>
    </w:p>
    <w:p w14:paraId="2B129846" w14:textId="093778D1" w:rsidR="00C2573D" w:rsidRPr="00BE7D8C" w:rsidRDefault="00422949" w:rsidP="0019108E">
      <w:pPr>
        <w:pStyle w:val="Listenabsatz"/>
        <w:numPr>
          <w:ilvl w:val="0"/>
          <w:numId w:val="9"/>
        </w:numPr>
        <w:ind w:right="142"/>
        <w:jc w:val="both"/>
        <w:rPr>
          <w:rFonts w:ascii="Arial" w:hAnsi="Arial" w:cs="Arial"/>
          <w:sz w:val="20"/>
        </w:rPr>
      </w:pPr>
      <w:r w:rsidRPr="00BE7D8C">
        <w:rPr>
          <w:rFonts w:ascii="Arial" w:hAnsi="Arial" w:cs="Arial"/>
          <w:sz w:val="20"/>
        </w:rPr>
        <w:t>Sofern Medienvertreter im Zuge der Arbeitsausführung Zutritt</w:t>
      </w:r>
      <w:r w:rsidR="001D46E0" w:rsidRPr="00BE7D8C">
        <w:rPr>
          <w:rFonts w:ascii="Arial" w:hAnsi="Arial" w:cs="Arial"/>
          <w:sz w:val="20"/>
        </w:rPr>
        <w:t xml:space="preserve"> </w:t>
      </w:r>
      <w:r w:rsidRPr="00BE7D8C">
        <w:rPr>
          <w:rFonts w:ascii="Arial" w:hAnsi="Arial" w:cs="Arial"/>
          <w:sz w:val="20"/>
        </w:rPr>
        <w:t>benötigen, erfolgt dieser nur nach vorheriger Anmeldung beim</w:t>
      </w:r>
      <w:r w:rsidR="001D46E0" w:rsidRPr="00BE7D8C">
        <w:rPr>
          <w:rFonts w:ascii="Arial" w:hAnsi="Arial" w:cs="Arial"/>
          <w:sz w:val="20"/>
        </w:rPr>
        <w:t xml:space="preserve"> </w:t>
      </w:r>
      <w:r w:rsidRPr="00BE7D8C">
        <w:rPr>
          <w:rFonts w:ascii="Arial" w:hAnsi="Arial" w:cs="Arial"/>
          <w:sz w:val="20"/>
        </w:rPr>
        <w:t>Heimverein und unter Einhaltung des Mindestabstandes.</w:t>
      </w:r>
    </w:p>
    <w:p w14:paraId="46951C4D" w14:textId="77777777" w:rsidR="00860ED5" w:rsidRPr="00BE7D8C" w:rsidRDefault="00860ED5" w:rsidP="0019108E">
      <w:pPr>
        <w:pStyle w:val="Unterpunkt"/>
        <w:ind w:right="142"/>
        <w:rPr>
          <w:rFonts w:ascii="Arial" w:hAnsi="Arial" w:cs="Arial"/>
          <w:sz w:val="22"/>
        </w:rPr>
      </w:pPr>
      <w:bookmarkStart w:id="14" w:name="_Toc45284229"/>
      <w:r w:rsidRPr="00BE7D8C">
        <w:rPr>
          <w:rFonts w:ascii="Arial" w:hAnsi="Arial" w:cs="Arial"/>
          <w:sz w:val="22"/>
        </w:rPr>
        <w:t>Zone 2: Umkleidebereich</w:t>
      </w:r>
      <w:bookmarkEnd w:id="14"/>
    </w:p>
    <w:p w14:paraId="0A0204A5" w14:textId="6CFB8A64" w:rsidR="00096247" w:rsidRPr="00BE7D8C" w:rsidRDefault="00096247" w:rsidP="0019108E">
      <w:pPr>
        <w:pStyle w:val="Listenabsatz"/>
        <w:numPr>
          <w:ilvl w:val="0"/>
          <w:numId w:val="9"/>
        </w:numPr>
        <w:ind w:right="142"/>
        <w:jc w:val="both"/>
        <w:rPr>
          <w:rFonts w:ascii="Arial" w:hAnsi="Arial" w:cs="Arial"/>
          <w:sz w:val="20"/>
        </w:rPr>
      </w:pPr>
      <w:r w:rsidRPr="00BE7D8C">
        <w:rPr>
          <w:rFonts w:ascii="Arial" w:hAnsi="Arial" w:cs="Arial"/>
          <w:sz w:val="20"/>
        </w:rPr>
        <w:t>In Zone 2 (Umkleidebereiche) haben nur die relevanten Personengruppen Zutritt:</w:t>
      </w:r>
    </w:p>
    <w:p w14:paraId="5A794129" w14:textId="77777777" w:rsidR="00643A89" w:rsidRPr="00BE7D8C" w:rsidRDefault="00643A89" w:rsidP="0019108E">
      <w:pPr>
        <w:pStyle w:val="Listenabsatz"/>
        <w:numPr>
          <w:ilvl w:val="1"/>
          <w:numId w:val="9"/>
        </w:numPr>
        <w:ind w:right="142"/>
        <w:jc w:val="both"/>
        <w:rPr>
          <w:rFonts w:ascii="Arial" w:hAnsi="Arial" w:cs="Arial"/>
          <w:sz w:val="20"/>
        </w:rPr>
        <w:sectPr w:rsidR="00643A89" w:rsidRPr="00BE7D8C" w:rsidSect="00566E38">
          <w:type w:val="continuous"/>
          <w:pgSz w:w="11907" w:h="16840"/>
          <w:pgMar w:top="-1843" w:right="708" w:bottom="851" w:left="1134" w:header="567" w:footer="315" w:gutter="0"/>
          <w:paperSrc w:first="1" w:other="1"/>
          <w:cols w:space="720"/>
          <w:docGrid w:linePitch="272"/>
        </w:sectPr>
      </w:pPr>
    </w:p>
    <w:p w14:paraId="0A78E086" w14:textId="1C1B32D1" w:rsidR="00096247" w:rsidRPr="00BE7D8C" w:rsidRDefault="00096247" w:rsidP="0019108E">
      <w:pPr>
        <w:pStyle w:val="Listenabsatz"/>
        <w:numPr>
          <w:ilvl w:val="1"/>
          <w:numId w:val="9"/>
        </w:numPr>
        <w:ind w:right="142"/>
        <w:jc w:val="both"/>
        <w:rPr>
          <w:rFonts w:ascii="Arial" w:hAnsi="Arial" w:cs="Arial"/>
          <w:sz w:val="20"/>
        </w:rPr>
      </w:pPr>
      <w:r w:rsidRPr="00BE7D8C">
        <w:rPr>
          <w:rFonts w:ascii="Arial" w:hAnsi="Arial" w:cs="Arial"/>
          <w:sz w:val="20"/>
        </w:rPr>
        <w:t>Spieler</w:t>
      </w:r>
    </w:p>
    <w:p w14:paraId="5A4A1918" w14:textId="4BC366D4" w:rsidR="00096247" w:rsidRPr="00BE7D8C" w:rsidRDefault="00096247" w:rsidP="0019108E">
      <w:pPr>
        <w:pStyle w:val="Listenabsatz"/>
        <w:numPr>
          <w:ilvl w:val="1"/>
          <w:numId w:val="9"/>
        </w:numPr>
        <w:ind w:right="142"/>
        <w:jc w:val="both"/>
        <w:rPr>
          <w:rFonts w:ascii="Arial" w:hAnsi="Arial" w:cs="Arial"/>
          <w:sz w:val="20"/>
        </w:rPr>
      </w:pPr>
      <w:r w:rsidRPr="00BE7D8C">
        <w:rPr>
          <w:rFonts w:ascii="Arial" w:hAnsi="Arial" w:cs="Arial"/>
          <w:sz w:val="20"/>
        </w:rPr>
        <w:t>Trainer</w:t>
      </w:r>
    </w:p>
    <w:p w14:paraId="67B19232" w14:textId="687A72DA" w:rsidR="00096247" w:rsidRPr="00BE7D8C" w:rsidRDefault="00096247" w:rsidP="0019108E">
      <w:pPr>
        <w:pStyle w:val="Listenabsatz"/>
        <w:numPr>
          <w:ilvl w:val="1"/>
          <w:numId w:val="9"/>
        </w:numPr>
        <w:ind w:right="142"/>
        <w:jc w:val="both"/>
        <w:rPr>
          <w:rFonts w:ascii="Arial" w:hAnsi="Arial" w:cs="Arial"/>
          <w:sz w:val="20"/>
        </w:rPr>
      </w:pPr>
      <w:r w:rsidRPr="00BE7D8C">
        <w:rPr>
          <w:rFonts w:ascii="Arial" w:hAnsi="Arial" w:cs="Arial"/>
          <w:sz w:val="20"/>
        </w:rPr>
        <w:t>Funktionsteams</w:t>
      </w:r>
    </w:p>
    <w:p w14:paraId="22427842" w14:textId="5840CEA5" w:rsidR="00096247" w:rsidRPr="00BE7D8C" w:rsidRDefault="00096247" w:rsidP="0019108E">
      <w:pPr>
        <w:pStyle w:val="Listenabsatz"/>
        <w:numPr>
          <w:ilvl w:val="1"/>
          <w:numId w:val="9"/>
        </w:numPr>
        <w:ind w:left="-709" w:right="142"/>
        <w:jc w:val="both"/>
        <w:rPr>
          <w:rFonts w:ascii="Arial" w:hAnsi="Arial" w:cs="Arial"/>
          <w:sz w:val="20"/>
        </w:rPr>
      </w:pPr>
      <w:r w:rsidRPr="00BE7D8C">
        <w:rPr>
          <w:rFonts w:ascii="Arial" w:hAnsi="Arial" w:cs="Arial"/>
          <w:sz w:val="20"/>
        </w:rPr>
        <w:t>Schiedsrichter</w:t>
      </w:r>
    </w:p>
    <w:p w14:paraId="6B0C4B9F" w14:textId="579B6513" w:rsidR="00096247" w:rsidRPr="00BE7D8C" w:rsidRDefault="00096247" w:rsidP="0019108E">
      <w:pPr>
        <w:pStyle w:val="Listenabsatz"/>
        <w:numPr>
          <w:ilvl w:val="1"/>
          <w:numId w:val="9"/>
        </w:numPr>
        <w:ind w:left="-709" w:right="142"/>
        <w:jc w:val="both"/>
        <w:rPr>
          <w:rFonts w:ascii="Arial" w:hAnsi="Arial" w:cs="Arial"/>
          <w:sz w:val="20"/>
        </w:rPr>
      </w:pPr>
      <w:r w:rsidRPr="00BE7D8C">
        <w:rPr>
          <w:rFonts w:ascii="Arial" w:hAnsi="Arial" w:cs="Arial"/>
          <w:sz w:val="20"/>
        </w:rPr>
        <w:t>Hygiene</w:t>
      </w:r>
      <w:r w:rsidR="00643A89" w:rsidRPr="00BE7D8C">
        <w:rPr>
          <w:rFonts w:ascii="Arial" w:hAnsi="Arial" w:cs="Arial"/>
          <w:sz w:val="20"/>
        </w:rPr>
        <w:t>beauftragter</w:t>
      </w:r>
    </w:p>
    <w:p w14:paraId="4F02D7D5" w14:textId="77777777" w:rsidR="00643A89" w:rsidRPr="00BE7D8C" w:rsidRDefault="00643A89" w:rsidP="0019108E">
      <w:pPr>
        <w:pStyle w:val="Listenabsatz"/>
        <w:numPr>
          <w:ilvl w:val="0"/>
          <w:numId w:val="9"/>
        </w:numPr>
        <w:ind w:right="142"/>
        <w:jc w:val="both"/>
        <w:rPr>
          <w:rFonts w:ascii="Arial" w:hAnsi="Arial" w:cs="Arial"/>
          <w:sz w:val="20"/>
        </w:rPr>
        <w:sectPr w:rsidR="00643A89" w:rsidRPr="00BE7D8C" w:rsidSect="00643A89">
          <w:type w:val="continuous"/>
          <w:pgSz w:w="11907" w:h="16840"/>
          <w:pgMar w:top="-1843" w:right="708" w:bottom="851" w:left="1134" w:header="567" w:footer="315" w:gutter="0"/>
          <w:paperSrc w:first="1" w:other="1"/>
          <w:cols w:num="2" w:space="2127"/>
          <w:docGrid w:linePitch="272"/>
        </w:sectPr>
      </w:pPr>
    </w:p>
    <w:p w14:paraId="09CF48F4" w14:textId="78C59570" w:rsidR="00096247" w:rsidRPr="00BE7D8C" w:rsidRDefault="00096247" w:rsidP="0019108E">
      <w:pPr>
        <w:pStyle w:val="Listenabsatz"/>
        <w:numPr>
          <w:ilvl w:val="0"/>
          <w:numId w:val="9"/>
        </w:numPr>
        <w:ind w:right="142"/>
        <w:jc w:val="both"/>
        <w:rPr>
          <w:rFonts w:ascii="Arial" w:hAnsi="Arial" w:cs="Arial"/>
          <w:sz w:val="20"/>
        </w:rPr>
      </w:pPr>
      <w:r w:rsidRPr="00BE7D8C">
        <w:rPr>
          <w:rFonts w:ascii="Arial" w:hAnsi="Arial" w:cs="Arial"/>
          <w:sz w:val="20"/>
        </w:rPr>
        <w:t xml:space="preserve">Die Nutzung erfolgt unter Einhaltung der Abstandsregelung </w:t>
      </w:r>
    </w:p>
    <w:p w14:paraId="7BAC73FD" w14:textId="4C26A7E0" w:rsidR="00096247" w:rsidRPr="00BE7D8C" w:rsidRDefault="00096247" w:rsidP="0019108E">
      <w:pPr>
        <w:pStyle w:val="Listenabsatz"/>
        <w:numPr>
          <w:ilvl w:val="0"/>
          <w:numId w:val="9"/>
        </w:numPr>
        <w:ind w:right="142"/>
        <w:jc w:val="both"/>
        <w:rPr>
          <w:rFonts w:ascii="Arial" w:hAnsi="Arial" w:cs="Arial"/>
          <w:sz w:val="20"/>
        </w:rPr>
      </w:pPr>
      <w:r w:rsidRPr="00BE7D8C">
        <w:rPr>
          <w:rFonts w:ascii="Arial" w:hAnsi="Arial" w:cs="Arial"/>
          <w:sz w:val="20"/>
        </w:rPr>
        <w:t>I</w:t>
      </w:r>
      <w:r w:rsidR="006D0E9B" w:rsidRPr="00BE7D8C">
        <w:rPr>
          <w:rFonts w:ascii="Arial" w:hAnsi="Arial" w:cs="Arial"/>
          <w:sz w:val="20"/>
        </w:rPr>
        <w:t>n</w:t>
      </w:r>
      <w:r w:rsidRPr="00BE7D8C">
        <w:rPr>
          <w:rFonts w:ascii="Arial" w:hAnsi="Arial" w:cs="Arial"/>
          <w:sz w:val="20"/>
        </w:rPr>
        <w:t xml:space="preserve"> sämtlichen Innenbereichen </w:t>
      </w:r>
      <w:r w:rsidR="004872F3" w:rsidRPr="00BE7D8C">
        <w:rPr>
          <w:rFonts w:ascii="Arial" w:hAnsi="Arial" w:cs="Arial"/>
          <w:sz w:val="20"/>
        </w:rPr>
        <w:t xml:space="preserve">wird dringend empfohlen </w:t>
      </w:r>
      <w:r w:rsidRPr="00BE7D8C">
        <w:rPr>
          <w:rFonts w:ascii="Arial" w:hAnsi="Arial" w:cs="Arial"/>
          <w:sz w:val="20"/>
        </w:rPr>
        <w:t>ei</w:t>
      </w:r>
      <w:r w:rsidR="004872F3" w:rsidRPr="00BE7D8C">
        <w:rPr>
          <w:rFonts w:ascii="Arial" w:hAnsi="Arial" w:cs="Arial"/>
          <w:sz w:val="20"/>
        </w:rPr>
        <w:t>ne</w:t>
      </w:r>
      <w:r w:rsidRPr="00BE7D8C">
        <w:rPr>
          <w:rFonts w:ascii="Arial" w:hAnsi="Arial" w:cs="Arial"/>
          <w:sz w:val="20"/>
        </w:rPr>
        <w:t>n Mund-Nase-Schutz zu tragen.</w:t>
      </w:r>
    </w:p>
    <w:p w14:paraId="7775E4DA" w14:textId="11D5F99B" w:rsidR="00860ED5" w:rsidRPr="00BE7D8C" w:rsidRDefault="00096247" w:rsidP="0019108E">
      <w:pPr>
        <w:pStyle w:val="Unterpunkt"/>
        <w:ind w:right="142"/>
        <w:rPr>
          <w:rFonts w:ascii="Arial" w:hAnsi="Arial" w:cs="Arial"/>
          <w:sz w:val="22"/>
        </w:rPr>
      </w:pPr>
      <w:bookmarkStart w:id="15" w:name="_Toc45284230"/>
      <w:r w:rsidRPr="00BE7D8C">
        <w:rPr>
          <w:rFonts w:ascii="Arial" w:hAnsi="Arial" w:cs="Arial"/>
          <w:sz w:val="22"/>
        </w:rPr>
        <w:t>Z</w:t>
      </w:r>
      <w:r w:rsidR="00860ED5" w:rsidRPr="00BE7D8C">
        <w:rPr>
          <w:rFonts w:ascii="Arial" w:hAnsi="Arial" w:cs="Arial"/>
          <w:sz w:val="22"/>
        </w:rPr>
        <w:t>one 3: Zuschauerbereich</w:t>
      </w:r>
      <w:bookmarkEnd w:id="15"/>
    </w:p>
    <w:p w14:paraId="46147749" w14:textId="7593F619"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Die Zone 3 „</w:t>
      </w:r>
      <w:r w:rsidR="00ED2FC6" w:rsidRPr="00BE7D8C">
        <w:rPr>
          <w:rFonts w:ascii="Arial" w:hAnsi="Arial" w:cs="Arial"/>
          <w:sz w:val="20"/>
        </w:rPr>
        <w:t>Zuschauer</w:t>
      </w:r>
      <w:r w:rsidRPr="00BE7D8C">
        <w:rPr>
          <w:rFonts w:ascii="Arial" w:hAnsi="Arial" w:cs="Arial"/>
          <w:sz w:val="20"/>
        </w:rPr>
        <w:t>bereich“ bezeichnet sämtliche Bereiche der Sportstätte, die frei zugänglich und unter freiem Himmel (Ausnahme Überdachungen) sind.</w:t>
      </w:r>
    </w:p>
    <w:p w14:paraId="07E0FB1F" w14:textId="52D563FC"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 xml:space="preserve">Es ist dafür Sorge zu tragen, dass alle Personen in Zone 3 die Sportstätte über einen/mehrere offizielle Eingänge betreten, sodass im Rahmen des Spielbetriebs die anwesende Gesamtpersonenanzahl stets bekannt ist. </w:t>
      </w:r>
      <w:r w:rsidRPr="00BE7D8C">
        <w:rPr>
          <w:rFonts w:ascii="Arial" w:hAnsi="Arial" w:cs="Arial"/>
          <w:i/>
          <w:iCs/>
          <w:sz w:val="20"/>
        </w:rPr>
        <w:t>Weitere Informationen dazu finden Sie im Kapitel „Zuschauer“.</w:t>
      </w:r>
      <w:r w:rsidRPr="00BE7D8C">
        <w:rPr>
          <w:rFonts w:ascii="Arial" w:hAnsi="Arial" w:cs="Arial"/>
          <w:sz w:val="20"/>
        </w:rPr>
        <w:t xml:space="preserve"> </w:t>
      </w:r>
    </w:p>
    <w:p w14:paraId="05E656A9" w14:textId="77777777"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Sofern die Sportstätte es zulässt, empfiehlt sich die Trennung von Zu- und Ausgangsbereichen.</w:t>
      </w:r>
    </w:p>
    <w:p w14:paraId="114DA6B6" w14:textId="709734E8"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Das Auf-/Anbringen von Markierungen unterstützt bei der Einhaltung des Abstandsgebots:</w:t>
      </w:r>
    </w:p>
    <w:p w14:paraId="6B015800" w14:textId="3040F0B7" w:rsidR="00162E3F" w:rsidRPr="00BE7D8C" w:rsidRDefault="00162E3F" w:rsidP="0019108E">
      <w:pPr>
        <w:pStyle w:val="Listenabsatz"/>
        <w:numPr>
          <w:ilvl w:val="1"/>
          <w:numId w:val="9"/>
        </w:numPr>
        <w:spacing w:after="0" w:line="240" w:lineRule="auto"/>
        <w:ind w:right="142"/>
        <w:jc w:val="both"/>
        <w:rPr>
          <w:rFonts w:ascii="Arial" w:hAnsi="Arial" w:cs="Arial"/>
          <w:sz w:val="20"/>
        </w:rPr>
      </w:pPr>
      <w:r w:rsidRPr="00BE7D8C">
        <w:rPr>
          <w:rFonts w:ascii="Arial" w:hAnsi="Arial" w:cs="Arial"/>
          <w:sz w:val="20"/>
        </w:rPr>
        <w:t>Zugangsbereich mit Ein- und Ausgangsspuren sowie Abstandsmarkierungen</w:t>
      </w:r>
    </w:p>
    <w:p w14:paraId="2D99E792" w14:textId="379A1289" w:rsidR="00162E3F" w:rsidRPr="00BE7D8C" w:rsidRDefault="00162E3F" w:rsidP="0019108E">
      <w:pPr>
        <w:pStyle w:val="Listenabsatz"/>
        <w:numPr>
          <w:ilvl w:val="1"/>
          <w:numId w:val="9"/>
        </w:numPr>
        <w:spacing w:after="0" w:line="240" w:lineRule="auto"/>
        <w:ind w:right="142"/>
        <w:jc w:val="both"/>
        <w:rPr>
          <w:rFonts w:ascii="Arial" w:hAnsi="Arial" w:cs="Arial"/>
          <w:sz w:val="20"/>
        </w:rPr>
      </w:pPr>
      <w:r w:rsidRPr="00BE7D8C">
        <w:rPr>
          <w:rFonts w:ascii="Arial" w:hAnsi="Arial" w:cs="Arial"/>
          <w:sz w:val="20"/>
        </w:rPr>
        <w:t>Spuren zur Wegeführung auf der Sportanlage</w:t>
      </w:r>
    </w:p>
    <w:p w14:paraId="0455915A" w14:textId="5A12BE4B" w:rsidR="00162E3F" w:rsidRPr="00BE7D8C" w:rsidRDefault="00162E3F" w:rsidP="0019108E">
      <w:pPr>
        <w:pStyle w:val="Listenabsatz"/>
        <w:numPr>
          <w:ilvl w:val="1"/>
          <w:numId w:val="9"/>
        </w:numPr>
        <w:spacing w:after="0" w:line="240" w:lineRule="auto"/>
        <w:ind w:right="142"/>
        <w:jc w:val="both"/>
        <w:rPr>
          <w:rFonts w:ascii="Arial" w:hAnsi="Arial" w:cs="Arial"/>
          <w:sz w:val="20"/>
        </w:rPr>
      </w:pPr>
      <w:r w:rsidRPr="00BE7D8C">
        <w:rPr>
          <w:rFonts w:ascii="Arial" w:hAnsi="Arial" w:cs="Arial"/>
          <w:sz w:val="20"/>
        </w:rPr>
        <w:t>Abstandsmarkierungen auf den Plätzen der Zuschauer</w:t>
      </w:r>
    </w:p>
    <w:p w14:paraId="61B5DDD8" w14:textId="4683900C" w:rsidR="00162E3F" w:rsidRPr="00BE7D8C" w:rsidRDefault="00162E3F" w:rsidP="0019108E">
      <w:pPr>
        <w:pStyle w:val="Listenabsatz"/>
        <w:numPr>
          <w:ilvl w:val="1"/>
          <w:numId w:val="9"/>
        </w:numPr>
        <w:spacing w:after="0" w:line="240" w:lineRule="auto"/>
        <w:ind w:right="142"/>
        <w:jc w:val="both"/>
        <w:rPr>
          <w:rFonts w:ascii="Arial" w:hAnsi="Arial" w:cs="Arial"/>
          <w:sz w:val="20"/>
        </w:rPr>
      </w:pPr>
      <w:r w:rsidRPr="00BE7D8C">
        <w:rPr>
          <w:rFonts w:ascii="Arial" w:hAnsi="Arial" w:cs="Arial"/>
          <w:sz w:val="20"/>
        </w:rPr>
        <w:t>Abstandsmarkierungen bei Gastronomiebetrieb</w:t>
      </w:r>
    </w:p>
    <w:p w14:paraId="12366971" w14:textId="1B0BBB68"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Unterstützende Schilder/Plakate helfen bei der dauerhaften Einhaltung der Hygieneregeln.</w:t>
      </w:r>
    </w:p>
    <w:p w14:paraId="113392EA" w14:textId="79A17D5C" w:rsidR="000C0E69"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Sämtliche Bereiche der Sportstätte, die nicht unter die genannten Zonen fallen (z.B. Gesellschafts- und Gemeinschaftsräume, Gastronomiebereiche), sind separat zu betrachten und auf Grundlage der lokal gültigen behördlichen Verordnungen zu betreiben.</w:t>
      </w:r>
    </w:p>
    <w:p w14:paraId="60B40BAF" w14:textId="77777777" w:rsidR="000C0E69" w:rsidRPr="00BE7D8C" w:rsidRDefault="000C0E69" w:rsidP="0019108E">
      <w:pPr>
        <w:spacing w:after="0" w:line="240" w:lineRule="auto"/>
        <w:ind w:right="142"/>
        <w:jc w:val="both"/>
        <w:rPr>
          <w:rFonts w:ascii="Arial" w:hAnsi="Arial" w:cs="Arial"/>
          <w:sz w:val="20"/>
        </w:rPr>
      </w:pPr>
    </w:p>
    <w:p w14:paraId="0452C188" w14:textId="77777777" w:rsidR="000C0E69" w:rsidRPr="00BE7D8C" w:rsidRDefault="000C0E69" w:rsidP="0019108E">
      <w:pPr>
        <w:ind w:right="142"/>
        <w:jc w:val="both"/>
        <w:rPr>
          <w:rFonts w:ascii="Arial" w:hAnsi="Arial" w:cs="Arial"/>
          <w:sz w:val="20"/>
        </w:rPr>
      </w:pPr>
    </w:p>
    <w:p w14:paraId="7F10C295" w14:textId="77777777" w:rsidR="000C0E69" w:rsidRPr="00BE7D8C" w:rsidRDefault="000C0E69" w:rsidP="0019108E">
      <w:pPr>
        <w:spacing w:after="0" w:line="240" w:lineRule="auto"/>
        <w:ind w:right="142"/>
        <w:rPr>
          <w:rFonts w:ascii="Arial" w:hAnsi="Arial" w:cs="Arial"/>
          <w:b/>
          <w:bCs/>
          <w:color w:val="FF0000"/>
          <w:szCs w:val="24"/>
          <w:u w:val="single"/>
        </w:rPr>
      </w:pPr>
      <w:r w:rsidRPr="00BE7D8C">
        <w:rPr>
          <w:rFonts w:ascii="Arial" w:hAnsi="Arial" w:cs="Arial"/>
          <w:b/>
          <w:bCs/>
          <w:color w:val="FF0000"/>
          <w:szCs w:val="24"/>
          <w:u w:val="single"/>
        </w:rPr>
        <w:br w:type="page"/>
      </w:r>
    </w:p>
    <w:p w14:paraId="43D3F4E1" w14:textId="19D7F76D" w:rsidR="000C0E69" w:rsidRPr="00BE7D8C" w:rsidRDefault="006542C0" w:rsidP="0019108E">
      <w:pPr>
        <w:pStyle w:val="Kapitel"/>
        <w:ind w:right="142"/>
        <w:rPr>
          <w:rFonts w:ascii="Arial" w:hAnsi="Arial" w:cs="Arial"/>
          <w:sz w:val="22"/>
        </w:rPr>
      </w:pPr>
      <w:bookmarkStart w:id="16" w:name="_Toc45284231"/>
      <w:r w:rsidRPr="00BE7D8C">
        <w:rPr>
          <w:rFonts w:ascii="Arial" w:hAnsi="Arial" w:cs="Arial"/>
          <w:sz w:val="22"/>
        </w:rPr>
        <w:lastRenderedPageBreak/>
        <w:t>Maßnahmen</w:t>
      </w:r>
      <w:r w:rsidR="000C0E69" w:rsidRPr="00BE7D8C">
        <w:rPr>
          <w:rFonts w:ascii="Arial" w:hAnsi="Arial" w:cs="Arial"/>
          <w:sz w:val="22"/>
        </w:rPr>
        <w:t xml:space="preserve"> für den Trainingsbetrieb</w:t>
      </w:r>
      <w:bookmarkEnd w:id="16"/>
    </w:p>
    <w:p w14:paraId="4C32B020" w14:textId="772CBF4B" w:rsidR="00F7024A" w:rsidRPr="00BE7D8C" w:rsidRDefault="000C0E69" w:rsidP="0019108E">
      <w:pPr>
        <w:pStyle w:val="Unterpunkt"/>
        <w:ind w:right="142"/>
        <w:rPr>
          <w:rFonts w:ascii="Arial" w:hAnsi="Arial" w:cs="Arial"/>
          <w:sz w:val="22"/>
          <w:szCs w:val="24"/>
        </w:rPr>
      </w:pPr>
      <w:bookmarkStart w:id="17" w:name="_Toc45284232"/>
      <w:r w:rsidRPr="00BE7D8C">
        <w:rPr>
          <w:rFonts w:ascii="Arial" w:hAnsi="Arial" w:cs="Arial"/>
          <w:sz w:val="22"/>
          <w:szCs w:val="24"/>
        </w:rPr>
        <w:t>G</w:t>
      </w:r>
      <w:r w:rsidR="00F7024A" w:rsidRPr="00BE7D8C">
        <w:rPr>
          <w:rFonts w:ascii="Arial" w:hAnsi="Arial" w:cs="Arial"/>
          <w:sz w:val="22"/>
          <w:szCs w:val="24"/>
        </w:rPr>
        <w:t>rund</w:t>
      </w:r>
      <w:r w:rsidR="00B866A0" w:rsidRPr="00BE7D8C">
        <w:rPr>
          <w:rFonts w:ascii="Arial" w:hAnsi="Arial" w:cs="Arial"/>
          <w:sz w:val="22"/>
          <w:szCs w:val="24"/>
        </w:rPr>
        <w:t>s</w:t>
      </w:r>
      <w:r w:rsidR="00F7024A" w:rsidRPr="00BE7D8C">
        <w:rPr>
          <w:rFonts w:ascii="Arial" w:hAnsi="Arial" w:cs="Arial"/>
          <w:sz w:val="22"/>
          <w:szCs w:val="24"/>
        </w:rPr>
        <w:t>ätze</w:t>
      </w:r>
      <w:bookmarkEnd w:id="17"/>
    </w:p>
    <w:p w14:paraId="4F9B8C3F" w14:textId="77777777" w:rsidR="00F7024A" w:rsidRPr="00BE7D8C" w:rsidRDefault="00F7024A" w:rsidP="0019108E">
      <w:pPr>
        <w:pStyle w:val="Listenabsatz"/>
        <w:numPr>
          <w:ilvl w:val="0"/>
          <w:numId w:val="4"/>
        </w:numPr>
        <w:ind w:right="142"/>
        <w:jc w:val="both"/>
        <w:rPr>
          <w:rFonts w:ascii="Arial" w:hAnsi="Arial" w:cs="Arial"/>
          <w:sz w:val="20"/>
        </w:rPr>
      </w:pPr>
      <w:r w:rsidRPr="00BE7D8C">
        <w:rPr>
          <w:rFonts w:ascii="Arial" w:hAnsi="Arial" w:cs="Arial"/>
          <w:sz w:val="20"/>
        </w:rPr>
        <w:t>Trainer und Vereinsmitarbeiter informieren die Trainingsgruppen über die geltenden allgemeinen Sicherheits- und Hygienevorschriften.</w:t>
      </w:r>
    </w:p>
    <w:p w14:paraId="1D6037D0" w14:textId="77777777" w:rsidR="00F7024A" w:rsidRPr="00BE7D8C" w:rsidRDefault="00F7024A" w:rsidP="0019108E">
      <w:pPr>
        <w:pStyle w:val="Listenabsatz"/>
        <w:numPr>
          <w:ilvl w:val="0"/>
          <w:numId w:val="4"/>
        </w:numPr>
        <w:ind w:right="142"/>
        <w:jc w:val="both"/>
        <w:rPr>
          <w:rFonts w:ascii="Arial" w:hAnsi="Arial" w:cs="Arial"/>
          <w:sz w:val="20"/>
        </w:rPr>
      </w:pPr>
      <w:r w:rsidRPr="00BE7D8C">
        <w:rPr>
          <w:rFonts w:ascii="Arial" w:hAnsi="Arial" w:cs="Arial"/>
          <w:sz w:val="20"/>
        </w:rPr>
        <w:t>Den Anweisungen der Verantwortlichen (Trainer und Vereinsmitarbeiter) zur Nutzung des Sportgeländes ist Folge zu leisten.</w:t>
      </w:r>
    </w:p>
    <w:p w14:paraId="0F49E1C2" w14:textId="77777777" w:rsidR="00F7024A" w:rsidRPr="00BE7D8C" w:rsidRDefault="00F7024A" w:rsidP="0019108E">
      <w:pPr>
        <w:pStyle w:val="Listenabsatz"/>
        <w:numPr>
          <w:ilvl w:val="0"/>
          <w:numId w:val="4"/>
        </w:numPr>
        <w:ind w:right="142"/>
        <w:jc w:val="both"/>
        <w:rPr>
          <w:rFonts w:ascii="Arial" w:hAnsi="Arial" w:cs="Arial"/>
          <w:sz w:val="20"/>
        </w:rPr>
      </w:pPr>
      <w:r w:rsidRPr="00BE7D8C">
        <w:rPr>
          <w:rFonts w:ascii="Arial" w:hAnsi="Arial" w:cs="Arial"/>
          <w:sz w:val="20"/>
        </w:rPr>
        <w:t>Eine rechtzeitige Rückmeldung (spätestens ein Tag vor dem Training/Spiel), ob man am Training teilnehmen kann, ist zu empfehlen, um eine bestmögliche Trainingsplanung zu ermöglichen, zumal die Gruppeneinteilung vorgenommen werden muss.</w:t>
      </w:r>
    </w:p>
    <w:p w14:paraId="206695FD" w14:textId="66D19E68" w:rsidR="00F7024A" w:rsidRPr="00BE7D8C" w:rsidRDefault="00F7024A" w:rsidP="0019108E">
      <w:pPr>
        <w:pStyle w:val="Listenabsatz"/>
        <w:numPr>
          <w:ilvl w:val="0"/>
          <w:numId w:val="4"/>
        </w:numPr>
        <w:ind w:right="142"/>
        <w:jc w:val="both"/>
        <w:rPr>
          <w:rFonts w:ascii="Arial" w:hAnsi="Arial" w:cs="Arial"/>
          <w:sz w:val="20"/>
        </w:rPr>
      </w:pPr>
      <w:r w:rsidRPr="00BE7D8C">
        <w:rPr>
          <w:rFonts w:ascii="Arial" w:hAnsi="Arial" w:cs="Arial"/>
          <w:sz w:val="20"/>
        </w:rPr>
        <w:t xml:space="preserve">Gewissenhafte Dokumentation der Trainingsbeteiligung je Trainingseinheit durch </w:t>
      </w:r>
      <w:r w:rsidR="00EF702F" w:rsidRPr="00BE7D8C">
        <w:rPr>
          <w:rFonts w:ascii="Arial" w:hAnsi="Arial" w:cs="Arial"/>
          <w:sz w:val="20"/>
        </w:rPr>
        <w:t>den</w:t>
      </w:r>
      <w:r w:rsidRPr="00BE7D8C">
        <w:rPr>
          <w:rFonts w:ascii="Arial" w:hAnsi="Arial" w:cs="Arial"/>
          <w:sz w:val="20"/>
        </w:rPr>
        <w:t xml:space="preserve"> verantwortliche</w:t>
      </w:r>
      <w:r w:rsidR="00EF702F" w:rsidRPr="00BE7D8C">
        <w:rPr>
          <w:rFonts w:ascii="Arial" w:hAnsi="Arial" w:cs="Arial"/>
          <w:sz w:val="20"/>
        </w:rPr>
        <w:t>n</w:t>
      </w:r>
      <w:r w:rsidRPr="00BE7D8C">
        <w:rPr>
          <w:rFonts w:ascii="Arial" w:hAnsi="Arial" w:cs="Arial"/>
          <w:sz w:val="20"/>
        </w:rPr>
        <w:t xml:space="preserve"> Trainer ist zu gewährleisten und mindestens vier Wochen </w:t>
      </w:r>
      <w:r w:rsidR="078D03E4" w:rsidRPr="00BE7D8C">
        <w:rPr>
          <w:rFonts w:ascii="Arial" w:hAnsi="Arial" w:cs="Arial"/>
          <w:sz w:val="20"/>
        </w:rPr>
        <w:t>aufzube</w:t>
      </w:r>
      <w:r w:rsidR="4CF39D7F" w:rsidRPr="00BE7D8C">
        <w:rPr>
          <w:rFonts w:ascii="Arial" w:hAnsi="Arial" w:cs="Arial"/>
          <w:sz w:val="20"/>
        </w:rPr>
        <w:t>w</w:t>
      </w:r>
      <w:r w:rsidR="078D03E4" w:rsidRPr="00BE7D8C">
        <w:rPr>
          <w:rFonts w:ascii="Arial" w:hAnsi="Arial" w:cs="Arial"/>
          <w:sz w:val="20"/>
        </w:rPr>
        <w:t>ahren</w:t>
      </w:r>
      <w:r w:rsidRPr="00BE7D8C">
        <w:rPr>
          <w:rFonts w:ascii="Arial" w:hAnsi="Arial" w:cs="Arial"/>
          <w:sz w:val="20"/>
        </w:rPr>
        <w:t xml:space="preserve">. </w:t>
      </w:r>
    </w:p>
    <w:p w14:paraId="652F9ECF" w14:textId="0EC8A68C" w:rsidR="00935E32" w:rsidRPr="00BE7D8C" w:rsidRDefault="00935E32" w:rsidP="0019108E">
      <w:pPr>
        <w:pStyle w:val="Unterpunkt"/>
        <w:ind w:right="142"/>
        <w:rPr>
          <w:rFonts w:ascii="Arial" w:hAnsi="Arial" w:cs="Arial"/>
          <w:sz w:val="22"/>
          <w:szCs w:val="24"/>
        </w:rPr>
      </w:pPr>
      <w:bookmarkStart w:id="18" w:name="_Toc45284233"/>
      <w:r w:rsidRPr="00BE7D8C">
        <w:rPr>
          <w:rFonts w:ascii="Arial" w:hAnsi="Arial" w:cs="Arial"/>
          <w:sz w:val="22"/>
          <w:szCs w:val="24"/>
        </w:rPr>
        <w:t>Abläufe/Organisation vor Ort</w:t>
      </w:r>
      <w:bookmarkEnd w:id="18"/>
    </w:p>
    <w:p w14:paraId="1A94BB77" w14:textId="6CCB366D" w:rsidR="00F7024A" w:rsidRPr="00BE7D8C" w:rsidRDefault="00F7024A" w:rsidP="0019108E">
      <w:pPr>
        <w:spacing w:after="0"/>
        <w:ind w:right="142"/>
        <w:jc w:val="both"/>
        <w:rPr>
          <w:rFonts w:ascii="Arial" w:hAnsi="Arial" w:cs="Arial"/>
          <w:b/>
          <w:bCs/>
          <w:sz w:val="20"/>
        </w:rPr>
      </w:pPr>
      <w:r w:rsidRPr="00BE7D8C">
        <w:rPr>
          <w:rFonts w:ascii="Arial" w:hAnsi="Arial" w:cs="Arial"/>
          <w:b/>
          <w:bCs/>
          <w:sz w:val="20"/>
        </w:rPr>
        <w:t>Ankunft und Abfahrt</w:t>
      </w:r>
    </w:p>
    <w:p w14:paraId="56E892AE" w14:textId="62BBA37E" w:rsidR="00F7024A" w:rsidRPr="00BE7D8C" w:rsidRDefault="00F7024A" w:rsidP="0019108E">
      <w:pPr>
        <w:pStyle w:val="Listenabsatz"/>
        <w:numPr>
          <w:ilvl w:val="0"/>
          <w:numId w:val="5"/>
        </w:numPr>
        <w:ind w:right="142"/>
        <w:jc w:val="both"/>
        <w:rPr>
          <w:rFonts w:ascii="Arial" w:hAnsi="Arial" w:cs="Arial"/>
          <w:sz w:val="20"/>
        </w:rPr>
      </w:pPr>
      <w:r w:rsidRPr="00BE7D8C">
        <w:rPr>
          <w:rFonts w:ascii="Arial" w:hAnsi="Arial" w:cs="Arial"/>
          <w:sz w:val="20"/>
        </w:rPr>
        <w:t>Bei der Nutzung von Fahrgemeinschaften wird das Tragen von Mund-Nase</w:t>
      </w:r>
      <w:r w:rsidR="0E0FA3CB" w:rsidRPr="00BE7D8C">
        <w:rPr>
          <w:rFonts w:ascii="Arial" w:hAnsi="Arial" w:cs="Arial"/>
          <w:sz w:val="20"/>
        </w:rPr>
        <w:t>n</w:t>
      </w:r>
      <w:r w:rsidRPr="00BE7D8C">
        <w:rPr>
          <w:rFonts w:ascii="Arial" w:hAnsi="Arial" w:cs="Arial"/>
          <w:sz w:val="20"/>
        </w:rPr>
        <w:t xml:space="preserve">-Schutz empfohlen. </w:t>
      </w:r>
      <w:r w:rsidRPr="00BE7D8C">
        <w:rPr>
          <w:rFonts w:ascii="Arial" w:hAnsi="Arial" w:cs="Arial"/>
          <w:i/>
          <w:iCs/>
          <w:sz w:val="20"/>
        </w:rPr>
        <w:t>Wenn möglich</w:t>
      </w:r>
      <w:r w:rsidR="00D70BE1" w:rsidRPr="00BE7D8C">
        <w:rPr>
          <w:rFonts w:ascii="Arial" w:hAnsi="Arial" w:cs="Arial"/>
          <w:i/>
          <w:iCs/>
          <w:sz w:val="20"/>
        </w:rPr>
        <w:t>,</w:t>
      </w:r>
      <w:r w:rsidRPr="00BE7D8C">
        <w:rPr>
          <w:rFonts w:ascii="Arial" w:hAnsi="Arial" w:cs="Arial"/>
          <w:i/>
          <w:iCs/>
          <w:sz w:val="20"/>
        </w:rPr>
        <w:t xml:space="preserve"> wird eine individuelle Anreise (zu Fuß oder Fahrrad) empfohlen.</w:t>
      </w:r>
      <w:r w:rsidRPr="00BE7D8C">
        <w:rPr>
          <w:rFonts w:ascii="Arial" w:hAnsi="Arial" w:cs="Arial"/>
          <w:sz w:val="20"/>
        </w:rPr>
        <w:t xml:space="preserve"> </w:t>
      </w:r>
    </w:p>
    <w:p w14:paraId="0E1C84B5" w14:textId="7BB5ABD3" w:rsidR="005C6CAE" w:rsidRPr="00BE7D8C" w:rsidRDefault="005C6CAE" w:rsidP="0019108E">
      <w:pPr>
        <w:pStyle w:val="Listenabsatz"/>
        <w:numPr>
          <w:ilvl w:val="0"/>
          <w:numId w:val="5"/>
        </w:numPr>
        <w:ind w:right="142"/>
        <w:jc w:val="both"/>
        <w:rPr>
          <w:rFonts w:ascii="Arial" w:hAnsi="Arial" w:cs="Arial"/>
          <w:sz w:val="20"/>
        </w:rPr>
      </w:pPr>
      <w:r w:rsidRPr="00BE7D8C">
        <w:rPr>
          <w:rFonts w:ascii="Arial" w:hAnsi="Arial" w:cs="Arial"/>
          <w:sz w:val="20"/>
        </w:rPr>
        <w:t xml:space="preserve">Bei Anreise im </w:t>
      </w:r>
      <w:proofErr w:type="spellStart"/>
      <w:r w:rsidRPr="00BE7D8C">
        <w:rPr>
          <w:rFonts w:ascii="Arial" w:hAnsi="Arial" w:cs="Arial"/>
          <w:sz w:val="20"/>
        </w:rPr>
        <w:t>Teambus</w:t>
      </w:r>
      <w:proofErr w:type="spellEnd"/>
      <w:r w:rsidRPr="00BE7D8C">
        <w:rPr>
          <w:rFonts w:ascii="Arial" w:hAnsi="Arial" w:cs="Arial"/>
          <w:sz w:val="20"/>
        </w:rPr>
        <w:t>, Mannschaftsbus, ÖPNV ist das Tragen eines Mund-Nase-Schutz verpflichtend.</w:t>
      </w:r>
    </w:p>
    <w:p w14:paraId="334FFDDF" w14:textId="77777777" w:rsidR="00F7024A" w:rsidRPr="00BE7D8C" w:rsidRDefault="00F7024A" w:rsidP="0019108E">
      <w:pPr>
        <w:pStyle w:val="Listenabsatz"/>
        <w:numPr>
          <w:ilvl w:val="0"/>
          <w:numId w:val="5"/>
        </w:numPr>
        <w:ind w:right="142"/>
        <w:jc w:val="both"/>
        <w:rPr>
          <w:rFonts w:ascii="Arial" w:hAnsi="Arial" w:cs="Arial"/>
          <w:sz w:val="20"/>
        </w:rPr>
      </w:pPr>
      <w:r w:rsidRPr="00BE7D8C">
        <w:rPr>
          <w:rFonts w:ascii="Arial" w:hAnsi="Arial" w:cs="Arial"/>
          <w:sz w:val="20"/>
        </w:rPr>
        <w:t xml:space="preserve">Die Ankunft am Sportgelände ist so zu planen, dass keine längeren Aufenthaltszeiten entstehen. </w:t>
      </w:r>
    </w:p>
    <w:p w14:paraId="1ECB13A1" w14:textId="51E78B0D" w:rsidR="00F7024A" w:rsidRPr="00BE7D8C" w:rsidRDefault="00F7024A" w:rsidP="0019108E">
      <w:pPr>
        <w:pStyle w:val="Listenabsatz"/>
        <w:numPr>
          <w:ilvl w:val="0"/>
          <w:numId w:val="5"/>
        </w:numPr>
        <w:ind w:right="142"/>
        <w:jc w:val="both"/>
        <w:rPr>
          <w:rFonts w:ascii="Arial" w:hAnsi="Arial" w:cs="Arial"/>
          <w:i/>
          <w:iCs/>
          <w:sz w:val="20"/>
        </w:rPr>
      </w:pPr>
      <w:r w:rsidRPr="00BE7D8C">
        <w:rPr>
          <w:rFonts w:ascii="Arial" w:hAnsi="Arial" w:cs="Arial"/>
          <w:sz w:val="20"/>
        </w:rPr>
        <w:t xml:space="preserve">Alle Teilnehmer sollten bereits umgezogen auf das Sportgelände kommen oder sich – sofern möglich – direkt am Platz umziehen. Bei der Nutzung von Umkleideräumen ist das Tragen von Mund-Nase-Schutz sowie das Einhalten des Mindestabstandes zu beachten. </w:t>
      </w:r>
      <w:r w:rsidRPr="00BE7D8C">
        <w:rPr>
          <w:rFonts w:ascii="Arial" w:hAnsi="Arial" w:cs="Arial"/>
          <w:i/>
          <w:iCs/>
          <w:sz w:val="20"/>
        </w:rPr>
        <w:t>Es wird empfohlen</w:t>
      </w:r>
      <w:r w:rsidR="4DE741A4" w:rsidRPr="00BE7D8C">
        <w:rPr>
          <w:rFonts w:ascii="Arial" w:hAnsi="Arial" w:cs="Arial"/>
          <w:i/>
          <w:iCs/>
          <w:sz w:val="20"/>
        </w:rPr>
        <w:t>,</w:t>
      </w:r>
      <w:r w:rsidRPr="00BE7D8C">
        <w:rPr>
          <w:rFonts w:ascii="Arial" w:hAnsi="Arial" w:cs="Arial"/>
          <w:i/>
          <w:iCs/>
          <w:sz w:val="20"/>
        </w:rPr>
        <w:t xml:space="preserve"> Kabinen und Duschen nur in dringend notwendigen Fällen zu benutzen</w:t>
      </w:r>
      <w:r w:rsidR="00FE6D66" w:rsidRPr="00BE7D8C">
        <w:rPr>
          <w:rFonts w:ascii="Arial" w:hAnsi="Arial" w:cs="Arial"/>
          <w:i/>
          <w:iCs/>
          <w:sz w:val="20"/>
        </w:rPr>
        <w:t xml:space="preserve"> </w:t>
      </w:r>
      <w:proofErr w:type="spellStart"/>
      <w:r w:rsidR="00FE6D66" w:rsidRPr="00BE7D8C">
        <w:rPr>
          <w:rFonts w:ascii="Arial" w:hAnsi="Arial" w:cs="Arial"/>
          <w:i/>
          <w:iCs/>
          <w:sz w:val="20"/>
        </w:rPr>
        <w:t>bzw.</w:t>
      </w:r>
      <w:r w:rsidR="005C0045" w:rsidRPr="00BE7D8C">
        <w:rPr>
          <w:rFonts w:ascii="Arial" w:hAnsi="Arial" w:cs="Arial"/>
          <w:i/>
          <w:iCs/>
          <w:sz w:val="20"/>
        </w:rPr>
        <w:t>bevorzugt</w:t>
      </w:r>
      <w:proofErr w:type="spellEnd"/>
      <w:r w:rsidRPr="00BE7D8C">
        <w:rPr>
          <w:rFonts w:ascii="Arial" w:hAnsi="Arial" w:cs="Arial"/>
          <w:i/>
          <w:iCs/>
          <w:sz w:val="20"/>
        </w:rPr>
        <w:t xml:space="preserve"> zu Hause zu duschen.</w:t>
      </w:r>
    </w:p>
    <w:p w14:paraId="6FBCC321" w14:textId="3E1E08A9" w:rsidR="00F7024A" w:rsidRPr="00BE7D8C" w:rsidRDefault="00F7024A" w:rsidP="0019108E">
      <w:pPr>
        <w:spacing w:after="0"/>
        <w:ind w:right="142"/>
        <w:jc w:val="both"/>
        <w:rPr>
          <w:rFonts w:ascii="Arial" w:hAnsi="Arial" w:cs="Arial"/>
          <w:b/>
          <w:bCs/>
          <w:sz w:val="20"/>
        </w:rPr>
      </w:pPr>
      <w:r w:rsidRPr="00BE7D8C">
        <w:rPr>
          <w:rFonts w:ascii="Arial" w:hAnsi="Arial" w:cs="Arial"/>
          <w:b/>
          <w:bCs/>
          <w:sz w:val="20"/>
        </w:rPr>
        <w:t>Auf dem Spielfeld</w:t>
      </w:r>
    </w:p>
    <w:p w14:paraId="3796B94E" w14:textId="77777777" w:rsidR="006661B2" w:rsidRPr="00BE7D8C" w:rsidRDefault="006661B2" w:rsidP="0019108E">
      <w:pPr>
        <w:pStyle w:val="Listenabsatz"/>
        <w:numPr>
          <w:ilvl w:val="0"/>
          <w:numId w:val="6"/>
        </w:numPr>
        <w:ind w:right="142"/>
        <w:jc w:val="both"/>
        <w:rPr>
          <w:rFonts w:ascii="Arial" w:hAnsi="Arial" w:cs="Arial"/>
          <w:sz w:val="20"/>
        </w:rPr>
      </w:pPr>
      <w:r w:rsidRPr="00BE7D8C">
        <w:rPr>
          <w:rFonts w:ascii="Arial" w:hAnsi="Arial" w:cs="Arial"/>
          <w:sz w:val="20"/>
        </w:rPr>
        <w:t>Alle Trainings- und Spielformen können wieder mit Körperkontakt durchgeführt werden.</w:t>
      </w:r>
    </w:p>
    <w:p w14:paraId="3F7FD8C8" w14:textId="77777777" w:rsidR="001347F6" w:rsidRPr="00BE7D8C" w:rsidRDefault="006661B2" w:rsidP="0019108E">
      <w:pPr>
        <w:pStyle w:val="Listenabsatz"/>
        <w:numPr>
          <w:ilvl w:val="0"/>
          <w:numId w:val="6"/>
        </w:numPr>
        <w:ind w:right="142"/>
        <w:jc w:val="both"/>
        <w:rPr>
          <w:rFonts w:ascii="Arial" w:hAnsi="Arial" w:cs="Arial"/>
          <w:sz w:val="20"/>
        </w:rPr>
      </w:pPr>
      <w:r w:rsidRPr="00BE7D8C">
        <w:rPr>
          <w:rFonts w:ascii="Arial" w:hAnsi="Arial" w:cs="Arial"/>
          <w:sz w:val="20"/>
        </w:rPr>
        <w:t>Die maximale Gruppengröße beträgt 20 Personen.</w:t>
      </w:r>
      <w:r w:rsidR="19E4819F" w:rsidRPr="00BE7D8C">
        <w:rPr>
          <w:rFonts w:ascii="Arial" w:hAnsi="Arial" w:cs="Arial"/>
          <w:sz w:val="20"/>
        </w:rPr>
        <w:t xml:space="preserve"> </w:t>
      </w:r>
      <w:r w:rsidR="001347F6" w:rsidRPr="00BE7D8C">
        <w:rPr>
          <w:rFonts w:ascii="Arial" w:hAnsi="Arial" w:cs="Arial"/>
          <w:sz w:val="20"/>
        </w:rPr>
        <w:t>Trainer zählen zur Gruppengröße.</w:t>
      </w:r>
    </w:p>
    <w:p w14:paraId="2C4FC9F7" w14:textId="6DDD5B81" w:rsidR="006661B2" w:rsidRPr="00BE7D8C" w:rsidRDefault="00F97CEB" w:rsidP="0019108E">
      <w:pPr>
        <w:pStyle w:val="Listenabsatz"/>
        <w:numPr>
          <w:ilvl w:val="0"/>
          <w:numId w:val="6"/>
        </w:numPr>
        <w:ind w:right="142"/>
        <w:jc w:val="both"/>
        <w:rPr>
          <w:rFonts w:ascii="Arial" w:hAnsi="Arial" w:cs="Arial"/>
          <w:sz w:val="20"/>
        </w:rPr>
      </w:pPr>
      <w:r w:rsidRPr="00BE7D8C">
        <w:rPr>
          <w:rFonts w:ascii="Arial" w:hAnsi="Arial" w:cs="Arial"/>
          <w:sz w:val="20"/>
        </w:rPr>
        <w:t>S</w:t>
      </w:r>
      <w:r w:rsidR="006661B2" w:rsidRPr="00BE7D8C">
        <w:rPr>
          <w:rFonts w:ascii="Arial" w:hAnsi="Arial" w:cs="Arial"/>
          <w:sz w:val="20"/>
        </w:rPr>
        <w:t xml:space="preserve">ofern mehr </w:t>
      </w:r>
      <w:r w:rsidR="5B7CF91B" w:rsidRPr="00BE7D8C">
        <w:rPr>
          <w:rFonts w:ascii="Arial" w:hAnsi="Arial" w:cs="Arial"/>
          <w:sz w:val="20"/>
        </w:rPr>
        <w:t>als 20</w:t>
      </w:r>
      <w:r w:rsidR="006661B2" w:rsidRPr="00BE7D8C">
        <w:rPr>
          <w:rFonts w:ascii="Arial" w:hAnsi="Arial" w:cs="Arial"/>
          <w:sz w:val="20"/>
        </w:rPr>
        <w:t xml:space="preserve"> Spieler am Training teilnehmen wollen</w:t>
      </w:r>
      <w:r w:rsidRPr="00BE7D8C">
        <w:rPr>
          <w:rFonts w:ascii="Arial" w:hAnsi="Arial" w:cs="Arial"/>
          <w:sz w:val="20"/>
        </w:rPr>
        <w:t>, können mehrere Gruppen gebildet werden</w:t>
      </w:r>
      <w:r w:rsidR="006661B2" w:rsidRPr="00BE7D8C">
        <w:rPr>
          <w:rFonts w:ascii="Arial" w:hAnsi="Arial" w:cs="Arial"/>
          <w:sz w:val="20"/>
        </w:rPr>
        <w:t>.</w:t>
      </w:r>
      <w:r w:rsidR="007F7070" w:rsidRPr="00BE7D8C">
        <w:rPr>
          <w:rFonts w:ascii="Arial" w:hAnsi="Arial" w:cs="Arial"/>
          <w:sz w:val="20"/>
        </w:rPr>
        <w:t xml:space="preserve"> </w:t>
      </w:r>
      <w:r w:rsidRPr="00BE7D8C">
        <w:rPr>
          <w:rFonts w:ascii="Arial" w:hAnsi="Arial" w:cs="Arial"/>
          <w:sz w:val="20"/>
        </w:rPr>
        <w:t xml:space="preserve">Die </w:t>
      </w:r>
      <w:r w:rsidR="001347F6" w:rsidRPr="00BE7D8C">
        <w:rPr>
          <w:rFonts w:ascii="Arial" w:hAnsi="Arial" w:cs="Arial"/>
          <w:sz w:val="20"/>
        </w:rPr>
        <w:t>Gruppen dürfen sich aber nicht durchmischen</w:t>
      </w:r>
      <w:r w:rsidRPr="00BE7D8C">
        <w:rPr>
          <w:rFonts w:ascii="Arial" w:hAnsi="Arial" w:cs="Arial"/>
          <w:sz w:val="20"/>
        </w:rPr>
        <w:t xml:space="preserve"> un</w:t>
      </w:r>
      <w:r w:rsidR="37F54BF5" w:rsidRPr="00BE7D8C">
        <w:rPr>
          <w:rFonts w:ascii="Arial" w:hAnsi="Arial" w:cs="Arial"/>
          <w:sz w:val="20"/>
        </w:rPr>
        <w:t>d</w:t>
      </w:r>
      <w:r w:rsidRPr="00BE7D8C">
        <w:rPr>
          <w:rFonts w:ascii="Arial" w:hAnsi="Arial" w:cs="Arial"/>
          <w:sz w:val="20"/>
        </w:rPr>
        <w:t xml:space="preserve"> müssen „getrennt“ </w:t>
      </w:r>
      <w:proofErr w:type="spellStart"/>
      <w:r w:rsidRPr="00BE7D8C">
        <w:rPr>
          <w:rFonts w:ascii="Arial" w:hAnsi="Arial" w:cs="Arial"/>
          <w:sz w:val="20"/>
        </w:rPr>
        <w:t>traininieren</w:t>
      </w:r>
      <w:proofErr w:type="spellEnd"/>
      <w:r w:rsidRPr="00BE7D8C">
        <w:rPr>
          <w:rFonts w:ascii="Arial" w:hAnsi="Arial" w:cs="Arial"/>
          <w:sz w:val="20"/>
        </w:rPr>
        <w:t>.</w:t>
      </w:r>
    </w:p>
    <w:p w14:paraId="0C03E066" w14:textId="6CDA3EDC" w:rsidR="006661B2" w:rsidRPr="00BE7D8C" w:rsidRDefault="006661B2" w:rsidP="0019108E">
      <w:pPr>
        <w:pStyle w:val="Listenabsatz"/>
        <w:numPr>
          <w:ilvl w:val="0"/>
          <w:numId w:val="6"/>
        </w:numPr>
        <w:ind w:right="142"/>
        <w:jc w:val="both"/>
        <w:rPr>
          <w:rFonts w:ascii="Arial" w:hAnsi="Arial" w:cs="Arial"/>
          <w:sz w:val="20"/>
        </w:rPr>
      </w:pPr>
      <w:r w:rsidRPr="00BE7D8C">
        <w:rPr>
          <w:rFonts w:ascii="Arial" w:hAnsi="Arial" w:cs="Arial"/>
          <w:sz w:val="20"/>
        </w:rPr>
        <w:t>Wir empfehlen</w:t>
      </w:r>
      <w:r w:rsidR="006A8FB9" w:rsidRPr="00BE7D8C">
        <w:rPr>
          <w:rFonts w:ascii="Arial" w:hAnsi="Arial" w:cs="Arial"/>
          <w:sz w:val="20"/>
        </w:rPr>
        <w:t>,</w:t>
      </w:r>
      <w:r w:rsidRPr="00BE7D8C">
        <w:rPr>
          <w:rFonts w:ascii="Arial" w:hAnsi="Arial" w:cs="Arial"/>
          <w:sz w:val="20"/>
        </w:rPr>
        <w:t xml:space="preserve"> vor allem bei den Jugendmannschaften </w:t>
      </w:r>
      <w:r w:rsidR="52427CF2" w:rsidRPr="00BE7D8C">
        <w:rPr>
          <w:rFonts w:ascii="Arial" w:hAnsi="Arial" w:cs="Arial"/>
          <w:sz w:val="20"/>
        </w:rPr>
        <w:t>(Von G-</w:t>
      </w:r>
      <w:r w:rsidR="474069D6" w:rsidRPr="00BE7D8C">
        <w:rPr>
          <w:rFonts w:ascii="Arial" w:hAnsi="Arial" w:cs="Arial"/>
          <w:sz w:val="20"/>
        </w:rPr>
        <w:t>Jugend</w:t>
      </w:r>
      <w:r w:rsidR="52427CF2" w:rsidRPr="00BE7D8C">
        <w:rPr>
          <w:rFonts w:ascii="Arial" w:hAnsi="Arial" w:cs="Arial"/>
          <w:sz w:val="20"/>
        </w:rPr>
        <w:t xml:space="preserve"> </w:t>
      </w:r>
      <w:r w:rsidRPr="00BE7D8C">
        <w:rPr>
          <w:rFonts w:ascii="Arial" w:hAnsi="Arial" w:cs="Arial"/>
          <w:sz w:val="20"/>
        </w:rPr>
        <w:t>bis einschließlich D-Jugend</w:t>
      </w:r>
      <w:r w:rsidR="41F4E62C" w:rsidRPr="00BE7D8C">
        <w:rPr>
          <w:rFonts w:ascii="Arial" w:hAnsi="Arial" w:cs="Arial"/>
          <w:sz w:val="20"/>
        </w:rPr>
        <w:t>)</w:t>
      </w:r>
      <w:r w:rsidRPr="00BE7D8C">
        <w:rPr>
          <w:rFonts w:ascii="Arial" w:hAnsi="Arial" w:cs="Arial"/>
          <w:sz w:val="20"/>
        </w:rPr>
        <w:t xml:space="preserve"> weiterhin in kleineren Gruppen mit ausreichend Betreuungspersonal zu trainieren.</w:t>
      </w:r>
    </w:p>
    <w:p w14:paraId="0BC47077" w14:textId="213EFF6E" w:rsidR="00C032F5" w:rsidRPr="00BE7D8C" w:rsidRDefault="00C032F5" w:rsidP="0019108E">
      <w:pPr>
        <w:spacing w:after="0"/>
        <w:ind w:right="142"/>
        <w:jc w:val="both"/>
        <w:rPr>
          <w:rFonts w:ascii="Arial" w:hAnsi="Arial" w:cs="Arial"/>
          <w:b/>
          <w:bCs/>
          <w:sz w:val="20"/>
        </w:rPr>
      </w:pPr>
      <w:r w:rsidRPr="00BE7D8C">
        <w:rPr>
          <w:rFonts w:ascii="Arial" w:hAnsi="Arial" w:cs="Arial"/>
          <w:b/>
          <w:bCs/>
          <w:sz w:val="20"/>
        </w:rPr>
        <w:t>Auf dem Sportgelände</w:t>
      </w:r>
    </w:p>
    <w:p w14:paraId="0A1B3CAE" w14:textId="77777777" w:rsidR="00C032F5"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Nutzung und Betreten des Sportgeländes ausschließlich, wenn ein eigenes Training geplant ist.</w:t>
      </w:r>
    </w:p>
    <w:p w14:paraId="51F3A292" w14:textId="77777777" w:rsidR="00C032F5"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Zuschauende Begleitpersonen sind unter Einhaltung des Mindestabstands möglich.</w:t>
      </w:r>
    </w:p>
    <w:p w14:paraId="0FB05FEF" w14:textId="77777777" w:rsidR="00CB7351"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 xml:space="preserve">Der Zugang zu Toiletten sowie Waschbecken mit Seife ist sichergestellt. </w:t>
      </w:r>
    </w:p>
    <w:p w14:paraId="0AB0A032" w14:textId="7E0E833D" w:rsidR="00C032F5"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Bei der Nutzung geschlossene</w:t>
      </w:r>
      <w:r w:rsidR="00D7015E" w:rsidRPr="00BE7D8C">
        <w:rPr>
          <w:rFonts w:ascii="Arial" w:hAnsi="Arial" w:cs="Arial"/>
          <w:sz w:val="20"/>
        </w:rPr>
        <w:t>r</w:t>
      </w:r>
      <w:r w:rsidRPr="00BE7D8C">
        <w:rPr>
          <w:rFonts w:ascii="Arial" w:hAnsi="Arial" w:cs="Arial"/>
          <w:sz w:val="20"/>
        </w:rPr>
        <w:t xml:space="preserve"> Räume </w:t>
      </w:r>
      <w:r w:rsidR="00D7015E" w:rsidRPr="00BE7D8C">
        <w:rPr>
          <w:rFonts w:ascii="Arial" w:hAnsi="Arial" w:cs="Arial"/>
          <w:sz w:val="20"/>
        </w:rPr>
        <w:t>wird</w:t>
      </w:r>
      <w:r w:rsidRPr="00BE7D8C">
        <w:rPr>
          <w:rFonts w:ascii="Arial" w:hAnsi="Arial" w:cs="Arial"/>
          <w:sz w:val="20"/>
        </w:rPr>
        <w:t xml:space="preserve"> </w:t>
      </w:r>
      <w:r w:rsidR="00D7015E" w:rsidRPr="00BE7D8C">
        <w:rPr>
          <w:rFonts w:ascii="Arial" w:hAnsi="Arial" w:cs="Arial"/>
          <w:sz w:val="20"/>
        </w:rPr>
        <w:t xml:space="preserve">das Tragen </w:t>
      </w:r>
      <w:r w:rsidRPr="00BE7D8C">
        <w:rPr>
          <w:rFonts w:ascii="Arial" w:hAnsi="Arial" w:cs="Arial"/>
          <w:sz w:val="20"/>
        </w:rPr>
        <w:t>ein</w:t>
      </w:r>
      <w:r w:rsidR="00D7015E" w:rsidRPr="00BE7D8C">
        <w:rPr>
          <w:rFonts w:ascii="Arial" w:hAnsi="Arial" w:cs="Arial"/>
          <w:sz w:val="20"/>
        </w:rPr>
        <w:t>es</w:t>
      </w:r>
      <w:r w:rsidRPr="00BE7D8C">
        <w:rPr>
          <w:rFonts w:ascii="Arial" w:hAnsi="Arial" w:cs="Arial"/>
          <w:sz w:val="20"/>
        </w:rPr>
        <w:t xml:space="preserve"> Mund-Nase-Schutz</w:t>
      </w:r>
      <w:r w:rsidR="00D7015E" w:rsidRPr="00BE7D8C">
        <w:rPr>
          <w:rFonts w:ascii="Arial" w:hAnsi="Arial" w:cs="Arial"/>
          <w:sz w:val="20"/>
        </w:rPr>
        <w:t>es dringend empfohlen.</w:t>
      </w:r>
      <w:r w:rsidRPr="00BE7D8C">
        <w:rPr>
          <w:rFonts w:ascii="Arial" w:hAnsi="Arial" w:cs="Arial"/>
          <w:sz w:val="20"/>
        </w:rPr>
        <w:t>.</w:t>
      </w:r>
    </w:p>
    <w:p w14:paraId="34FE59E2" w14:textId="77777777" w:rsidR="00C032F5"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Die Nutzung von Gesellschafts- und Gemeinschaftsräumen sowie Gastronomiebereichen unterliegt den jeweils lokal gültigen Verordnungen.</w:t>
      </w:r>
    </w:p>
    <w:p w14:paraId="5A613CFB" w14:textId="77777777" w:rsidR="000C0E69" w:rsidRPr="00BE7D8C" w:rsidRDefault="000C0E69" w:rsidP="0019108E">
      <w:pPr>
        <w:spacing w:after="0" w:line="240" w:lineRule="auto"/>
        <w:ind w:right="142"/>
        <w:rPr>
          <w:rFonts w:ascii="Arial" w:hAnsi="Arial" w:cs="Arial"/>
          <w:sz w:val="20"/>
        </w:rPr>
      </w:pPr>
      <w:r w:rsidRPr="00BE7D8C">
        <w:rPr>
          <w:rFonts w:ascii="Arial" w:hAnsi="Arial" w:cs="Arial"/>
          <w:sz w:val="20"/>
        </w:rPr>
        <w:br w:type="page"/>
      </w:r>
    </w:p>
    <w:p w14:paraId="77028514" w14:textId="0F653B3C" w:rsidR="00FF2C80" w:rsidRPr="00BE7D8C" w:rsidRDefault="006542C0" w:rsidP="0019108E">
      <w:pPr>
        <w:pStyle w:val="Kapitel"/>
        <w:ind w:right="142"/>
        <w:rPr>
          <w:rFonts w:ascii="Arial" w:hAnsi="Arial" w:cs="Arial"/>
          <w:sz w:val="22"/>
        </w:rPr>
      </w:pPr>
      <w:bookmarkStart w:id="19" w:name="_Toc45284234"/>
      <w:r w:rsidRPr="00BE7D8C">
        <w:rPr>
          <w:rFonts w:ascii="Arial" w:hAnsi="Arial" w:cs="Arial"/>
          <w:sz w:val="22"/>
        </w:rPr>
        <w:lastRenderedPageBreak/>
        <w:t>Maßnahmen</w:t>
      </w:r>
      <w:r w:rsidR="00FF2C80" w:rsidRPr="00BE7D8C">
        <w:rPr>
          <w:rFonts w:ascii="Arial" w:hAnsi="Arial" w:cs="Arial"/>
          <w:sz w:val="22"/>
        </w:rPr>
        <w:t xml:space="preserve"> für den Spielbetrieb</w:t>
      </w:r>
      <w:r w:rsidR="000C0E69" w:rsidRPr="00BE7D8C">
        <w:rPr>
          <w:rFonts w:ascii="Arial" w:hAnsi="Arial" w:cs="Arial"/>
          <w:sz w:val="22"/>
        </w:rPr>
        <w:t xml:space="preserve"> (</w:t>
      </w:r>
      <w:r w:rsidR="0003066C" w:rsidRPr="00BE7D8C">
        <w:rPr>
          <w:rFonts w:ascii="Arial" w:hAnsi="Arial" w:cs="Arial"/>
          <w:sz w:val="22"/>
        </w:rPr>
        <w:t xml:space="preserve">Meisterschaft, Pokal, </w:t>
      </w:r>
      <w:r w:rsidR="000C0E69" w:rsidRPr="00BE7D8C">
        <w:rPr>
          <w:rFonts w:ascii="Arial" w:hAnsi="Arial" w:cs="Arial"/>
          <w:sz w:val="22"/>
        </w:rPr>
        <w:t>Freundschaftsspiel</w:t>
      </w:r>
      <w:r w:rsidR="00935E32" w:rsidRPr="00BE7D8C">
        <w:rPr>
          <w:rFonts w:ascii="Arial" w:hAnsi="Arial" w:cs="Arial"/>
          <w:sz w:val="22"/>
        </w:rPr>
        <w:t>e</w:t>
      </w:r>
      <w:r w:rsidR="000C0E69" w:rsidRPr="00BE7D8C">
        <w:rPr>
          <w:rFonts w:ascii="Arial" w:hAnsi="Arial" w:cs="Arial"/>
          <w:sz w:val="22"/>
        </w:rPr>
        <w:t>)</w:t>
      </w:r>
      <w:bookmarkEnd w:id="19"/>
      <w:r w:rsidR="00FF2C80" w:rsidRPr="00BE7D8C">
        <w:rPr>
          <w:rFonts w:ascii="Arial" w:hAnsi="Arial" w:cs="Arial"/>
          <w:sz w:val="22"/>
        </w:rPr>
        <w:t xml:space="preserve"> </w:t>
      </w:r>
    </w:p>
    <w:p w14:paraId="2CC1E332" w14:textId="50A624CF" w:rsidR="000C0E69" w:rsidRPr="00BE7D8C" w:rsidRDefault="000C0E69" w:rsidP="0019108E">
      <w:pPr>
        <w:ind w:right="142"/>
        <w:jc w:val="both"/>
        <w:rPr>
          <w:rFonts w:ascii="Arial" w:hAnsi="Arial" w:cs="Arial"/>
          <w:sz w:val="20"/>
        </w:rPr>
      </w:pPr>
      <w:r w:rsidRPr="00BE7D8C">
        <w:rPr>
          <w:rFonts w:ascii="Arial" w:hAnsi="Arial" w:cs="Arial"/>
          <w:sz w:val="20"/>
        </w:rPr>
        <w:t>Auch für den Spielbetrieb gelten die Vorgaben</w:t>
      </w:r>
      <w:r w:rsidR="00C60320" w:rsidRPr="00BE7D8C">
        <w:rPr>
          <w:rFonts w:ascii="Arial" w:hAnsi="Arial" w:cs="Arial"/>
          <w:sz w:val="20"/>
        </w:rPr>
        <w:t xml:space="preserve"> </w:t>
      </w:r>
      <w:r w:rsidRPr="00BE7D8C">
        <w:rPr>
          <w:rFonts w:ascii="Arial" w:hAnsi="Arial" w:cs="Arial"/>
          <w:sz w:val="20"/>
        </w:rPr>
        <w:t xml:space="preserve">der aktuellen Corona-Verordnung. Darüber hinaus müssen weitere Maßnahmen und Abläufe vom </w:t>
      </w:r>
      <w:r w:rsidR="00C60320" w:rsidRPr="00BE7D8C">
        <w:rPr>
          <w:rFonts w:ascii="Arial" w:hAnsi="Arial" w:cs="Arial"/>
          <w:sz w:val="20"/>
        </w:rPr>
        <w:t>V</w:t>
      </w:r>
      <w:r w:rsidRPr="00BE7D8C">
        <w:rPr>
          <w:rFonts w:ascii="Arial" w:hAnsi="Arial" w:cs="Arial"/>
          <w:sz w:val="20"/>
        </w:rPr>
        <w:t>erein festgelegt werden, um das Infe</w:t>
      </w:r>
      <w:r w:rsidR="00C60320" w:rsidRPr="00BE7D8C">
        <w:rPr>
          <w:rFonts w:ascii="Arial" w:hAnsi="Arial" w:cs="Arial"/>
          <w:sz w:val="20"/>
        </w:rPr>
        <w:t>k</w:t>
      </w:r>
      <w:r w:rsidRPr="00BE7D8C">
        <w:rPr>
          <w:rFonts w:ascii="Arial" w:hAnsi="Arial" w:cs="Arial"/>
          <w:sz w:val="20"/>
        </w:rPr>
        <w:t>tionsrisiko im Rahmen von Spielen zu minimieren. Fo</w:t>
      </w:r>
      <w:r w:rsidR="00C60320" w:rsidRPr="00BE7D8C">
        <w:rPr>
          <w:rFonts w:ascii="Arial" w:hAnsi="Arial" w:cs="Arial"/>
          <w:sz w:val="20"/>
        </w:rPr>
        <w:t>lg</w:t>
      </w:r>
      <w:r w:rsidRPr="00BE7D8C">
        <w:rPr>
          <w:rFonts w:ascii="Arial" w:hAnsi="Arial" w:cs="Arial"/>
          <w:sz w:val="20"/>
        </w:rPr>
        <w:t xml:space="preserve">ende Punkte </w:t>
      </w:r>
      <w:r w:rsidR="005956B3" w:rsidRPr="00BE7D8C">
        <w:rPr>
          <w:rFonts w:ascii="Arial" w:hAnsi="Arial" w:cs="Arial"/>
          <w:sz w:val="20"/>
        </w:rPr>
        <w:t>sollen</w:t>
      </w:r>
      <w:r w:rsidRPr="00BE7D8C">
        <w:rPr>
          <w:rFonts w:ascii="Arial" w:hAnsi="Arial" w:cs="Arial"/>
          <w:sz w:val="20"/>
        </w:rPr>
        <w:t xml:space="preserve"> dabei im Hygienekonzept des Vereins </w:t>
      </w:r>
      <w:r w:rsidR="00C60320" w:rsidRPr="00BE7D8C">
        <w:rPr>
          <w:rFonts w:ascii="Arial" w:hAnsi="Arial" w:cs="Arial"/>
          <w:sz w:val="20"/>
        </w:rPr>
        <w:t>B</w:t>
      </w:r>
      <w:r w:rsidRPr="00BE7D8C">
        <w:rPr>
          <w:rFonts w:ascii="Arial" w:hAnsi="Arial" w:cs="Arial"/>
          <w:sz w:val="20"/>
        </w:rPr>
        <w:t>erücksichtigung finden:</w:t>
      </w:r>
    </w:p>
    <w:p w14:paraId="70A925DC" w14:textId="1AC535E8" w:rsidR="006542C0" w:rsidRPr="00BE7D8C" w:rsidRDefault="006542C0" w:rsidP="0019108E">
      <w:pPr>
        <w:pStyle w:val="Unterpunkt"/>
        <w:ind w:right="142"/>
        <w:rPr>
          <w:rFonts w:ascii="Arial" w:hAnsi="Arial" w:cs="Arial"/>
          <w:sz w:val="22"/>
        </w:rPr>
      </w:pPr>
      <w:bookmarkStart w:id="20" w:name="_Toc45284235"/>
      <w:r w:rsidRPr="00BE7D8C">
        <w:rPr>
          <w:rFonts w:ascii="Arial" w:hAnsi="Arial" w:cs="Arial"/>
          <w:sz w:val="22"/>
        </w:rPr>
        <w:t>Grundsätze</w:t>
      </w:r>
      <w:bookmarkEnd w:id="20"/>
      <w:r w:rsidRPr="00BE7D8C">
        <w:rPr>
          <w:rFonts w:ascii="Arial" w:hAnsi="Arial" w:cs="Arial"/>
          <w:sz w:val="22"/>
        </w:rPr>
        <w:t xml:space="preserve"> </w:t>
      </w:r>
    </w:p>
    <w:p w14:paraId="1AB1BE74" w14:textId="54BC41CC" w:rsidR="004918AA" w:rsidRPr="00BE7D8C" w:rsidRDefault="004918AA" w:rsidP="0019108E">
      <w:pPr>
        <w:ind w:right="142"/>
        <w:jc w:val="both"/>
        <w:rPr>
          <w:rFonts w:ascii="Arial" w:hAnsi="Arial" w:cs="Arial"/>
          <w:sz w:val="20"/>
        </w:rPr>
      </w:pPr>
      <w:r w:rsidRPr="00BE7D8C">
        <w:rPr>
          <w:rFonts w:ascii="Arial" w:hAnsi="Arial" w:cs="Arial"/>
          <w:sz w:val="20"/>
        </w:rPr>
        <w:t xml:space="preserve">Es muss sichergestellt sein, dass </w:t>
      </w:r>
      <w:r w:rsidR="00EE38CA" w:rsidRPr="00BE7D8C">
        <w:rPr>
          <w:rFonts w:ascii="Arial" w:hAnsi="Arial" w:cs="Arial"/>
          <w:sz w:val="20"/>
        </w:rPr>
        <w:t xml:space="preserve">der </w:t>
      </w:r>
      <w:r w:rsidRPr="00BE7D8C">
        <w:rPr>
          <w:rFonts w:ascii="Arial" w:hAnsi="Arial" w:cs="Arial"/>
          <w:sz w:val="20"/>
        </w:rPr>
        <w:t>Train</w:t>
      </w:r>
      <w:r w:rsidR="00BC1336" w:rsidRPr="00BE7D8C">
        <w:rPr>
          <w:rFonts w:ascii="Arial" w:hAnsi="Arial" w:cs="Arial"/>
          <w:sz w:val="20"/>
        </w:rPr>
        <w:t>in</w:t>
      </w:r>
      <w:r w:rsidRPr="00BE7D8C">
        <w:rPr>
          <w:rFonts w:ascii="Arial" w:hAnsi="Arial" w:cs="Arial"/>
          <w:sz w:val="20"/>
        </w:rPr>
        <w:t>gs- und Spielbetrieb vor Ort behör</w:t>
      </w:r>
      <w:r w:rsidR="00BC1336" w:rsidRPr="00BE7D8C">
        <w:rPr>
          <w:rFonts w:ascii="Arial" w:hAnsi="Arial" w:cs="Arial"/>
          <w:sz w:val="20"/>
        </w:rPr>
        <w:t>d</w:t>
      </w:r>
      <w:r w:rsidRPr="00BE7D8C">
        <w:rPr>
          <w:rFonts w:ascii="Arial" w:hAnsi="Arial" w:cs="Arial"/>
          <w:sz w:val="20"/>
        </w:rPr>
        <w:t xml:space="preserve">lich gestattet ist. Es sollte eine Abstimmung mit </w:t>
      </w:r>
      <w:r w:rsidR="000A2CA4" w:rsidRPr="00BE7D8C">
        <w:rPr>
          <w:rFonts w:ascii="Arial" w:hAnsi="Arial" w:cs="Arial"/>
          <w:sz w:val="20"/>
        </w:rPr>
        <w:t xml:space="preserve">den </w:t>
      </w:r>
      <w:r w:rsidRPr="00BE7D8C">
        <w:rPr>
          <w:rFonts w:ascii="Arial" w:hAnsi="Arial" w:cs="Arial"/>
          <w:sz w:val="20"/>
        </w:rPr>
        <w:t>lokalen Behörden zu individuelle</w:t>
      </w:r>
      <w:r w:rsidR="000A2CA4" w:rsidRPr="00BE7D8C">
        <w:rPr>
          <w:rFonts w:ascii="Arial" w:hAnsi="Arial" w:cs="Arial"/>
          <w:sz w:val="20"/>
        </w:rPr>
        <w:t>n</w:t>
      </w:r>
      <w:r w:rsidRPr="00BE7D8C">
        <w:rPr>
          <w:rFonts w:ascii="Arial" w:hAnsi="Arial" w:cs="Arial"/>
          <w:sz w:val="20"/>
        </w:rPr>
        <w:t xml:space="preserve"> Hygiene-Maßnahmen </w:t>
      </w:r>
      <w:r w:rsidR="000949F6" w:rsidRPr="00BE7D8C">
        <w:rPr>
          <w:rFonts w:ascii="Arial" w:hAnsi="Arial" w:cs="Arial"/>
          <w:sz w:val="20"/>
        </w:rPr>
        <w:t>erfolgen</w:t>
      </w:r>
      <w:r w:rsidRPr="00BE7D8C">
        <w:rPr>
          <w:rFonts w:ascii="Arial" w:hAnsi="Arial" w:cs="Arial"/>
          <w:sz w:val="20"/>
        </w:rPr>
        <w:t>.</w:t>
      </w:r>
    </w:p>
    <w:p w14:paraId="2A51BC6D" w14:textId="2CF9FC45" w:rsidR="000C0E69" w:rsidRPr="00BE7D8C" w:rsidRDefault="00FF2C80" w:rsidP="0019108E">
      <w:pPr>
        <w:ind w:right="142"/>
        <w:jc w:val="both"/>
        <w:rPr>
          <w:rFonts w:ascii="Arial" w:hAnsi="Arial" w:cs="Arial"/>
          <w:sz w:val="20"/>
        </w:rPr>
      </w:pPr>
      <w:r w:rsidRPr="00BE7D8C">
        <w:rPr>
          <w:rFonts w:ascii="Arial" w:hAnsi="Arial" w:cs="Arial"/>
          <w:b/>
          <w:bCs/>
          <w:sz w:val="20"/>
        </w:rPr>
        <w:t>Spielansetzungen</w:t>
      </w:r>
      <w:r w:rsidR="006542C0" w:rsidRPr="00BE7D8C">
        <w:rPr>
          <w:rFonts w:ascii="Arial" w:hAnsi="Arial" w:cs="Arial"/>
          <w:b/>
          <w:bCs/>
          <w:sz w:val="20"/>
        </w:rPr>
        <w:t>:</w:t>
      </w:r>
      <w:r w:rsidR="006542C0" w:rsidRPr="00BE7D8C">
        <w:rPr>
          <w:rFonts w:ascii="Arial" w:hAnsi="Arial" w:cs="Arial"/>
          <w:b/>
          <w:bCs/>
          <w:i/>
          <w:iCs/>
          <w:sz w:val="20"/>
        </w:rPr>
        <w:t xml:space="preserve"> </w:t>
      </w:r>
      <w:r w:rsidR="005D49DF" w:rsidRPr="005D49DF">
        <w:rPr>
          <w:rFonts w:ascii="Arial" w:hAnsi="Arial" w:cs="Arial"/>
          <w:sz w:val="20"/>
        </w:rPr>
        <w:t xml:space="preserve">Für Freundschaftsspiele sind </w:t>
      </w:r>
      <w:r w:rsidR="005D49DF">
        <w:rPr>
          <w:rFonts w:ascii="Arial" w:hAnsi="Arial" w:cs="Arial"/>
          <w:sz w:val="20"/>
        </w:rPr>
        <w:t xml:space="preserve">die Schiedsrichter sind wie gewohnt anzufordern. Bei </w:t>
      </w:r>
      <w:r w:rsidR="000C0E69" w:rsidRPr="00BE7D8C">
        <w:rPr>
          <w:rFonts w:ascii="Arial" w:hAnsi="Arial" w:cs="Arial"/>
          <w:sz w:val="20"/>
        </w:rPr>
        <w:t xml:space="preserve">mehreren Spielen auf einer Spielstätte </w:t>
      </w:r>
      <w:r w:rsidR="005D49DF">
        <w:rPr>
          <w:rFonts w:ascii="Arial" w:hAnsi="Arial" w:cs="Arial"/>
          <w:sz w:val="20"/>
        </w:rPr>
        <w:t xml:space="preserve">ist </w:t>
      </w:r>
      <w:r w:rsidR="000C0E69" w:rsidRPr="00BE7D8C">
        <w:rPr>
          <w:rFonts w:ascii="Arial" w:hAnsi="Arial" w:cs="Arial"/>
          <w:sz w:val="20"/>
        </w:rPr>
        <w:t xml:space="preserve">ausreichend </w:t>
      </w:r>
      <w:r w:rsidR="00AC3CDF" w:rsidRPr="00BE7D8C">
        <w:rPr>
          <w:rFonts w:ascii="Arial" w:hAnsi="Arial" w:cs="Arial"/>
          <w:sz w:val="20"/>
        </w:rPr>
        <w:t>zeitlicher und/oder räumlicher Abstand</w:t>
      </w:r>
      <w:r w:rsidR="000C0E69" w:rsidRPr="00BE7D8C">
        <w:rPr>
          <w:rFonts w:ascii="Arial" w:hAnsi="Arial" w:cs="Arial"/>
          <w:sz w:val="20"/>
        </w:rPr>
        <w:t xml:space="preserve"> </w:t>
      </w:r>
      <w:r w:rsidR="005D49DF">
        <w:rPr>
          <w:rFonts w:ascii="Arial" w:hAnsi="Arial" w:cs="Arial"/>
          <w:sz w:val="20"/>
        </w:rPr>
        <w:t>einzuplanen</w:t>
      </w:r>
      <w:r w:rsidR="000C0E69" w:rsidRPr="00BE7D8C">
        <w:rPr>
          <w:rFonts w:ascii="Arial" w:hAnsi="Arial" w:cs="Arial"/>
          <w:sz w:val="20"/>
        </w:rPr>
        <w:t xml:space="preserve">, damit sich abreisende und anreisende Mannschaften nicht begegnen. </w:t>
      </w:r>
    </w:p>
    <w:p w14:paraId="6AE34A5C" w14:textId="733F7EB4" w:rsidR="00FF2C80" w:rsidRPr="00BE7D8C" w:rsidRDefault="00935E32" w:rsidP="0019108E">
      <w:pPr>
        <w:pStyle w:val="Unterpunkt"/>
        <w:ind w:right="142"/>
        <w:rPr>
          <w:rFonts w:ascii="Arial" w:hAnsi="Arial" w:cs="Arial"/>
          <w:sz w:val="22"/>
        </w:rPr>
      </w:pPr>
      <w:bookmarkStart w:id="21" w:name="_Toc45284236"/>
      <w:r w:rsidRPr="00BE7D8C">
        <w:rPr>
          <w:rFonts w:ascii="Arial" w:hAnsi="Arial" w:cs="Arial"/>
          <w:sz w:val="22"/>
        </w:rPr>
        <w:t>Abläufe/Organisation vor Ort</w:t>
      </w:r>
      <w:bookmarkEnd w:id="21"/>
    </w:p>
    <w:p w14:paraId="65ECC2E3" w14:textId="4E908F88" w:rsidR="004918AA" w:rsidRPr="00BE7D8C" w:rsidRDefault="004918AA" w:rsidP="0019108E">
      <w:pPr>
        <w:spacing w:after="0"/>
        <w:ind w:right="142"/>
        <w:jc w:val="both"/>
        <w:rPr>
          <w:rFonts w:ascii="Arial" w:hAnsi="Arial" w:cs="Arial"/>
          <w:b/>
          <w:bCs/>
          <w:sz w:val="20"/>
        </w:rPr>
      </w:pPr>
      <w:r w:rsidRPr="00BE7D8C">
        <w:rPr>
          <w:rFonts w:ascii="Arial" w:hAnsi="Arial" w:cs="Arial"/>
          <w:b/>
          <w:bCs/>
          <w:sz w:val="20"/>
        </w:rPr>
        <w:t>Allgemein</w:t>
      </w:r>
    </w:p>
    <w:p w14:paraId="26F02096" w14:textId="77777777" w:rsidR="004918AA" w:rsidRPr="00BE7D8C" w:rsidRDefault="004918AA" w:rsidP="0019108E">
      <w:pPr>
        <w:pStyle w:val="Listenabsatz"/>
        <w:numPr>
          <w:ilvl w:val="0"/>
          <w:numId w:val="11"/>
        </w:numPr>
        <w:ind w:right="142"/>
        <w:jc w:val="both"/>
        <w:rPr>
          <w:rFonts w:ascii="Arial" w:hAnsi="Arial" w:cs="Arial"/>
          <w:sz w:val="20"/>
          <w:szCs w:val="24"/>
        </w:rPr>
      </w:pPr>
      <w:r w:rsidRPr="00BE7D8C">
        <w:rPr>
          <w:rFonts w:ascii="Arial" w:hAnsi="Arial" w:cs="Arial"/>
          <w:sz w:val="20"/>
          <w:szCs w:val="24"/>
        </w:rPr>
        <w:t>Allgemeine Organisation von Grundlagen der Hygienemaßnahmen (Desinfektionsmittel-Spender, Seife, Einmal-</w:t>
      </w:r>
      <w:r w:rsidRPr="00BE7D8C">
        <w:rPr>
          <w:rFonts w:ascii="Arial" w:hAnsi="Arial" w:cs="Arial"/>
          <w:sz w:val="20"/>
        </w:rPr>
        <w:t>Handtücher</w:t>
      </w:r>
      <w:r w:rsidRPr="00BE7D8C">
        <w:rPr>
          <w:rFonts w:ascii="Arial" w:hAnsi="Arial" w:cs="Arial"/>
          <w:sz w:val="20"/>
          <w:szCs w:val="24"/>
        </w:rPr>
        <w:t>, Hinweis-Beschilderung)</w:t>
      </w:r>
    </w:p>
    <w:p w14:paraId="2CA8A688" w14:textId="001A64E3"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Anreise der Teams </w:t>
      </w:r>
      <w:r w:rsidR="002A1F6D" w:rsidRPr="00BE7D8C">
        <w:rPr>
          <w:rFonts w:ascii="Arial" w:hAnsi="Arial" w:cs="Arial"/>
          <w:b/>
          <w:bCs/>
          <w:sz w:val="20"/>
        </w:rPr>
        <w:t xml:space="preserve">und Schiedsrichter </w:t>
      </w:r>
      <w:r w:rsidRPr="00BE7D8C">
        <w:rPr>
          <w:rFonts w:ascii="Arial" w:hAnsi="Arial" w:cs="Arial"/>
          <w:b/>
          <w:bCs/>
          <w:sz w:val="20"/>
        </w:rPr>
        <w:t>zum Sportgelände</w:t>
      </w:r>
    </w:p>
    <w:p w14:paraId="5D097F34" w14:textId="474EFF45" w:rsidR="00FF2C80" w:rsidRPr="00BE7D8C" w:rsidRDefault="00FF2C80" w:rsidP="0019108E">
      <w:pPr>
        <w:pStyle w:val="Listenabsatz"/>
        <w:numPr>
          <w:ilvl w:val="0"/>
          <w:numId w:val="11"/>
        </w:numPr>
        <w:ind w:right="142"/>
        <w:jc w:val="both"/>
        <w:rPr>
          <w:rFonts w:ascii="Arial" w:hAnsi="Arial" w:cs="Arial"/>
          <w:sz w:val="20"/>
        </w:rPr>
      </w:pPr>
      <w:r w:rsidRPr="00BE7D8C">
        <w:rPr>
          <w:rFonts w:ascii="Arial" w:hAnsi="Arial" w:cs="Arial"/>
          <w:sz w:val="20"/>
        </w:rPr>
        <w:t>Anreise der Teams</w:t>
      </w:r>
      <w:r w:rsidR="002A1F6D" w:rsidRPr="00BE7D8C">
        <w:rPr>
          <w:rFonts w:ascii="Arial" w:hAnsi="Arial" w:cs="Arial"/>
          <w:sz w:val="20"/>
        </w:rPr>
        <w:t xml:space="preserve"> und Schiedsrichter</w:t>
      </w:r>
      <w:r w:rsidRPr="00BE7D8C">
        <w:rPr>
          <w:rFonts w:ascii="Arial" w:hAnsi="Arial" w:cs="Arial"/>
          <w:sz w:val="20"/>
        </w:rPr>
        <w:t xml:space="preserve"> mit mehreren Fahrzeugen wird empfohlen. Fahrgemeinschaften sollten soweit möglich minimiert werden. Insbesondere bei Anreise in Mannschaftsbussen/-transportern sind die geltenden Abstandsregelungen und Hygienevorgaben zu beachten. </w:t>
      </w:r>
    </w:p>
    <w:p w14:paraId="3CA3E151" w14:textId="187B7725" w:rsidR="0078147A" w:rsidRPr="00BE7D8C" w:rsidRDefault="0078147A" w:rsidP="0019108E">
      <w:pPr>
        <w:pStyle w:val="Listenabsatz"/>
        <w:numPr>
          <w:ilvl w:val="0"/>
          <w:numId w:val="11"/>
        </w:numPr>
        <w:ind w:right="142"/>
        <w:jc w:val="both"/>
        <w:rPr>
          <w:rFonts w:ascii="Arial" w:hAnsi="Arial" w:cs="Arial"/>
          <w:sz w:val="20"/>
        </w:rPr>
      </w:pPr>
      <w:r w:rsidRPr="00BE7D8C">
        <w:rPr>
          <w:rFonts w:ascii="Arial" w:hAnsi="Arial" w:cs="Arial"/>
          <w:sz w:val="20"/>
        </w:rPr>
        <w:t>Die Anreise der Schiedsrichter mit Gespannen kann mit max. 2 Fahrzeugen erfolgen.</w:t>
      </w:r>
    </w:p>
    <w:p w14:paraId="5061D8E3" w14:textId="77777777" w:rsidR="00FF2C80" w:rsidRPr="00BE7D8C" w:rsidRDefault="00FF2C80" w:rsidP="0019108E">
      <w:pPr>
        <w:pStyle w:val="Listenabsatz"/>
        <w:numPr>
          <w:ilvl w:val="0"/>
          <w:numId w:val="11"/>
        </w:numPr>
        <w:ind w:right="142"/>
        <w:jc w:val="both"/>
        <w:rPr>
          <w:rFonts w:ascii="Arial" w:hAnsi="Arial" w:cs="Arial"/>
          <w:sz w:val="20"/>
        </w:rPr>
      </w:pPr>
      <w:r w:rsidRPr="00BE7D8C">
        <w:rPr>
          <w:rFonts w:ascii="Arial" w:hAnsi="Arial" w:cs="Arial"/>
          <w:sz w:val="20"/>
        </w:rPr>
        <w:t xml:space="preserve">Die allgemeinen Vorgaben bezgl. Abstandsregelungen etc. sind einzuhalten.  </w:t>
      </w:r>
    </w:p>
    <w:p w14:paraId="54CA64FD" w14:textId="409AEBD5" w:rsidR="00FF2C80" w:rsidRPr="00BE7D8C" w:rsidRDefault="00FF2C80" w:rsidP="0019108E">
      <w:pPr>
        <w:pStyle w:val="Listenabsatz"/>
        <w:numPr>
          <w:ilvl w:val="0"/>
          <w:numId w:val="11"/>
        </w:numPr>
        <w:ind w:right="142"/>
        <w:jc w:val="both"/>
        <w:rPr>
          <w:rFonts w:ascii="Arial" w:hAnsi="Arial" w:cs="Arial"/>
          <w:sz w:val="20"/>
        </w:rPr>
      </w:pPr>
      <w:r w:rsidRPr="00BE7D8C">
        <w:rPr>
          <w:rFonts w:ascii="Arial" w:hAnsi="Arial" w:cs="Arial"/>
          <w:sz w:val="20"/>
        </w:rPr>
        <w:t>Zeitliche Entkopplung der Ankunft der beiden Teams</w:t>
      </w:r>
      <w:r w:rsidR="002A1F6D" w:rsidRPr="00BE7D8C">
        <w:rPr>
          <w:rFonts w:ascii="Arial" w:hAnsi="Arial" w:cs="Arial"/>
          <w:sz w:val="20"/>
        </w:rPr>
        <w:t xml:space="preserve"> und Schiedsrichter</w:t>
      </w:r>
      <w:r w:rsidRPr="00BE7D8C">
        <w:rPr>
          <w:rFonts w:ascii="Arial" w:hAnsi="Arial" w:cs="Arial"/>
          <w:sz w:val="20"/>
        </w:rPr>
        <w:t xml:space="preserve">.  </w:t>
      </w:r>
    </w:p>
    <w:p w14:paraId="739126A8" w14:textId="77777777" w:rsidR="00FF2C80" w:rsidRPr="00BE7D8C" w:rsidRDefault="00FF2C80" w:rsidP="0019108E">
      <w:pPr>
        <w:pStyle w:val="Listenabsatz"/>
        <w:numPr>
          <w:ilvl w:val="0"/>
          <w:numId w:val="11"/>
        </w:numPr>
        <w:ind w:right="142"/>
        <w:jc w:val="both"/>
        <w:rPr>
          <w:rFonts w:ascii="Arial" w:hAnsi="Arial" w:cs="Arial"/>
          <w:sz w:val="20"/>
        </w:rPr>
      </w:pPr>
      <w:r w:rsidRPr="00BE7D8C">
        <w:rPr>
          <w:rFonts w:ascii="Arial" w:hAnsi="Arial" w:cs="Arial"/>
          <w:sz w:val="20"/>
        </w:rPr>
        <w:t xml:space="preserve">In Abhängigkeit von den örtlichen Gegebenheiten: Realisierung unterschiedlicher Wege zu den Kabinen oder größtmögliche räumliche Trennung. </w:t>
      </w:r>
    </w:p>
    <w:p w14:paraId="624542F0" w14:textId="2CC326CD"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Kabinen (Teams &amp; Schiedsrichter)</w:t>
      </w:r>
    </w:p>
    <w:p w14:paraId="1625EA93" w14:textId="77777777" w:rsidR="00FF2C80" w:rsidRPr="00BE7D8C" w:rsidRDefault="00FF2C80" w:rsidP="0019108E">
      <w:pPr>
        <w:pStyle w:val="Listenabsatz"/>
        <w:numPr>
          <w:ilvl w:val="0"/>
          <w:numId w:val="12"/>
        </w:numPr>
        <w:ind w:right="142"/>
        <w:jc w:val="both"/>
        <w:rPr>
          <w:rFonts w:ascii="Arial" w:hAnsi="Arial" w:cs="Arial"/>
          <w:sz w:val="20"/>
        </w:rPr>
      </w:pPr>
      <w:r w:rsidRPr="00BE7D8C">
        <w:rPr>
          <w:rFonts w:ascii="Arial" w:hAnsi="Arial" w:cs="Arial"/>
          <w:sz w:val="20"/>
        </w:rPr>
        <w:t xml:space="preserve">Dringende Empfehlung, angrenzende, freie Räumlichkeiten als zusätzliche Umkleidemöglichkeiten zu nutzen, der Mindestabstand von 1,5 m ist zu gewährleisten. Ggf. räumliche oder zeitliche </w:t>
      </w:r>
      <w:proofErr w:type="spellStart"/>
      <w:r w:rsidRPr="00BE7D8C">
        <w:rPr>
          <w:rFonts w:ascii="Arial" w:hAnsi="Arial" w:cs="Arial"/>
          <w:sz w:val="20"/>
        </w:rPr>
        <w:t>Aufsplittung</w:t>
      </w:r>
      <w:proofErr w:type="spellEnd"/>
      <w:r w:rsidRPr="00BE7D8C">
        <w:rPr>
          <w:rFonts w:ascii="Arial" w:hAnsi="Arial" w:cs="Arial"/>
          <w:sz w:val="20"/>
        </w:rPr>
        <w:t xml:space="preserve"> der Kabinennutzung, z.B. Startelf – Torhüter – Ersatzspieler. </w:t>
      </w:r>
    </w:p>
    <w:p w14:paraId="47A4C6C5" w14:textId="77777777" w:rsidR="00FF2C80" w:rsidRPr="00BE7D8C" w:rsidRDefault="00FF2C80" w:rsidP="0019108E">
      <w:pPr>
        <w:pStyle w:val="Listenabsatz"/>
        <w:numPr>
          <w:ilvl w:val="0"/>
          <w:numId w:val="12"/>
        </w:numPr>
        <w:ind w:right="142"/>
        <w:jc w:val="both"/>
        <w:rPr>
          <w:rFonts w:ascii="Arial" w:hAnsi="Arial" w:cs="Arial"/>
          <w:sz w:val="20"/>
        </w:rPr>
      </w:pPr>
      <w:r w:rsidRPr="00BE7D8C">
        <w:rPr>
          <w:rFonts w:ascii="Arial" w:hAnsi="Arial" w:cs="Arial"/>
          <w:sz w:val="20"/>
        </w:rPr>
        <w:t xml:space="preserve">Der Aufenthalt in den Kabinen ist auf ein notwendiges Minimum zu beschränken  </w:t>
      </w:r>
    </w:p>
    <w:p w14:paraId="176A4458" w14:textId="054C0CC2" w:rsidR="00FF2C80" w:rsidRPr="00BE7D8C" w:rsidRDefault="00FF2C80" w:rsidP="0019108E">
      <w:pPr>
        <w:pStyle w:val="Listenabsatz"/>
        <w:numPr>
          <w:ilvl w:val="0"/>
          <w:numId w:val="12"/>
        </w:numPr>
        <w:ind w:right="142"/>
        <w:jc w:val="both"/>
        <w:rPr>
          <w:rFonts w:ascii="Arial" w:hAnsi="Arial" w:cs="Arial"/>
          <w:sz w:val="20"/>
        </w:rPr>
      </w:pPr>
      <w:r w:rsidRPr="00BE7D8C">
        <w:rPr>
          <w:rFonts w:ascii="Arial" w:hAnsi="Arial" w:cs="Arial"/>
          <w:sz w:val="20"/>
        </w:rPr>
        <w:t>Keine Mannschaftsansprachen in der Kabine durchführen</w:t>
      </w:r>
      <w:r w:rsidR="00492609" w:rsidRPr="00BE7D8C">
        <w:rPr>
          <w:rFonts w:ascii="Arial" w:hAnsi="Arial" w:cs="Arial"/>
          <w:sz w:val="20"/>
        </w:rPr>
        <w:t>. D</w:t>
      </w:r>
      <w:r w:rsidRPr="00BE7D8C">
        <w:rPr>
          <w:rFonts w:ascii="Arial" w:hAnsi="Arial" w:cs="Arial"/>
          <w:sz w:val="20"/>
        </w:rPr>
        <w:t>ies</w:t>
      </w:r>
      <w:r w:rsidR="43347930" w:rsidRPr="00BE7D8C">
        <w:rPr>
          <w:rFonts w:ascii="Arial" w:hAnsi="Arial" w:cs="Arial"/>
          <w:sz w:val="20"/>
        </w:rPr>
        <w:t>e sind</w:t>
      </w:r>
      <w:r w:rsidRPr="00BE7D8C">
        <w:rPr>
          <w:rFonts w:ascii="Arial" w:hAnsi="Arial" w:cs="Arial"/>
          <w:sz w:val="20"/>
        </w:rPr>
        <w:t xml:space="preserve"> im </w:t>
      </w:r>
      <w:r w:rsidR="5FA132AF" w:rsidRPr="00BE7D8C">
        <w:rPr>
          <w:rFonts w:ascii="Arial" w:hAnsi="Arial" w:cs="Arial"/>
          <w:sz w:val="20"/>
        </w:rPr>
        <w:t>F</w:t>
      </w:r>
      <w:r w:rsidRPr="00BE7D8C">
        <w:rPr>
          <w:rFonts w:ascii="Arial" w:hAnsi="Arial" w:cs="Arial"/>
          <w:sz w:val="20"/>
        </w:rPr>
        <w:t xml:space="preserve">reien, unter Einhaltung des Mindestabstands, durchzuführen. </w:t>
      </w:r>
      <w:r w:rsidR="0078147A" w:rsidRPr="00BE7D8C">
        <w:rPr>
          <w:rFonts w:ascii="Arial" w:hAnsi="Arial" w:cs="Arial"/>
          <w:sz w:val="20"/>
        </w:rPr>
        <w:t>Auf eine persönliche Vorstellung der Schiedsrichter in der Mannschaftskabine wird verzichtet.</w:t>
      </w:r>
    </w:p>
    <w:p w14:paraId="62CC901A" w14:textId="012CDEF0" w:rsidR="00FF2C80" w:rsidRPr="00BE7D8C" w:rsidRDefault="004A300B" w:rsidP="0019108E">
      <w:pPr>
        <w:pStyle w:val="Listenabsatz"/>
        <w:numPr>
          <w:ilvl w:val="0"/>
          <w:numId w:val="12"/>
        </w:numPr>
        <w:ind w:right="142"/>
        <w:jc w:val="both"/>
        <w:rPr>
          <w:rFonts w:ascii="Arial" w:hAnsi="Arial" w:cs="Arial"/>
          <w:sz w:val="20"/>
        </w:rPr>
      </w:pPr>
      <w:r w:rsidRPr="00BE7D8C">
        <w:rPr>
          <w:rFonts w:ascii="Arial" w:hAnsi="Arial" w:cs="Arial"/>
          <w:sz w:val="20"/>
        </w:rPr>
        <w:t>Es wird dringend empfohlen</w:t>
      </w:r>
      <w:r w:rsidR="005334F0" w:rsidRPr="00BE7D8C">
        <w:rPr>
          <w:rFonts w:ascii="Arial" w:hAnsi="Arial" w:cs="Arial"/>
          <w:sz w:val="20"/>
        </w:rPr>
        <w:t xml:space="preserve">, </w:t>
      </w:r>
      <w:r w:rsidR="00FF2C80" w:rsidRPr="00BE7D8C">
        <w:rPr>
          <w:rFonts w:ascii="Arial" w:hAnsi="Arial" w:cs="Arial"/>
          <w:sz w:val="20"/>
        </w:rPr>
        <w:t>in de</w:t>
      </w:r>
      <w:r w:rsidR="000949F6" w:rsidRPr="00BE7D8C">
        <w:rPr>
          <w:rFonts w:ascii="Arial" w:hAnsi="Arial" w:cs="Arial"/>
          <w:sz w:val="20"/>
        </w:rPr>
        <w:t>n</w:t>
      </w:r>
      <w:r w:rsidR="00FF2C80" w:rsidRPr="00BE7D8C">
        <w:rPr>
          <w:rFonts w:ascii="Arial" w:hAnsi="Arial" w:cs="Arial"/>
          <w:sz w:val="20"/>
        </w:rPr>
        <w:t xml:space="preserve"> Kabine</w:t>
      </w:r>
      <w:r w:rsidR="000949F6" w:rsidRPr="00BE7D8C">
        <w:rPr>
          <w:rFonts w:ascii="Arial" w:hAnsi="Arial" w:cs="Arial"/>
          <w:sz w:val="20"/>
        </w:rPr>
        <w:t>n</w:t>
      </w:r>
      <w:r w:rsidR="00FF2C80" w:rsidRPr="00BE7D8C">
        <w:rPr>
          <w:rFonts w:ascii="Arial" w:hAnsi="Arial" w:cs="Arial"/>
          <w:sz w:val="20"/>
        </w:rPr>
        <w:t xml:space="preserve"> </w:t>
      </w:r>
      <w:r w:rsidR="000949F6" w:rsidRPr="00BE7D8C">
        <w:rPr>
          <w:rFonts w:ascii="Arial" w:hAnsi="Arial" w:cs="Arial"/>
          <w:sz w:val="20"/>
        </w:rPr>
        <w:t xml:space="preserve">(Umkleidebereich) </w:t>
      </w:r>
      <w:r w:rsidR="005334F0" w:rsidRPr="00BE7D8C">
        <w:rPr>
          <w:rFonts w:ascii="Arial" w:hAnsi="Arial" w:cs="Arial"/>
          <w:sz w:val="20"/>
        </w:rPr>
        <w:t>einen</w:t>
      </w:r>
      <w:r w:rsidR="00FF2C80" w:rsidRPr="00BE7D8C">
        <w:rPr>
          <w:rFonts w:ascii="Arial" w:hAnsi="Arial" w:cs="Arial"/>
          <w:sz w:val="20"/>
        </w:rPr>
        <w:t xml:space="preserve"> Mund-Nase-Schutz</w:t>
      </w:r>
      <w:r w:rsidR="005334F0" w:rsidRPr="00BE7D8C">
        <w:rPr>
          <w:rFonts w:ascii="Arial" w:hAnsi="Arial" w:cs="Arial"/>
          <w:sz w:val="20"/>
        </w:rPr>
        <w:t xml:space="preserve"> zu</w:t>
      </w:r>
      <w:r w:rsidR="00FF2C80" w:rsidRPr="00BE7D8C">
        <w:rPr>
          <w:rFonts w:ascii="Arial" w:hAnsi="Arial" w:cs="Arial"/>
          <w:sz w:val="20"/>
        </w:rPr>
        <w:t xml:space="preserve"> tragen. </w:t>
      </w:r>
    </w:p>
    <w:p w14:paraId="25656082" w14:textId="22CF8B57" w:rsidR="00AC0F5C" w:rsidRPr="00BE7D8C" w:rsidRDefault="00AC0F5C" w:rsidP="0019108E">
      <w:pPr>
        <w:pStyle w:val="Listenabsatz"/>
        <w:numPr>
          <w:ilvl w:val="0"/>
          <w:numId w:val="12"/>
        </w:numPr>
        <w:ind w:right="142"/>
        <w:jc w:val="both"/>
        <w:rPr>
          <w:rFonts w:ascii="Arial" w:hAnsi="Arial" w:cs="Arial"/>
          <w:sz w:val="20"/>
        </w:rPr>
      </w:pPr>
      <w:r w:rsidRPr="00BE7D8C">
        <w:rPr>
          <w:rFonts w:ascii="Arial" w:hAnsi="Arial" w:cs="Arial"/>
          <w:sz w:val="20"/>
        </w:rPr>
        <w:t>Kabinen sollten nach jeder Nutzung gründlich (Emp</w:t>
      </w:r>
      <w:r w:rsidR="00C60320" w:rsidRPr="00BE7D8C">
        <w:rPr>
          <w:rFonts w:ascii="Arial" w:hAnsi="Arial" w:cs="Arial"/>
          <w:sz w:val="20"/>
        </w:rPr>
        <w:t>f</w:t>
      </w:r>
      <w:r w:rsidRPr="00BE7D8C">
        <w:rPr>
          <w:rFonts w:ascii="Arial" w:hAnsi="Arial" w:cs="Arial"/>
          <w:sz w:val="20"/>
        </w:rPr>
        <w:t>ehlung 10 Minuten) gelüftet werden.</w:t>
      </w:r>
    </w:p>
    <w:p w14:paraId="25590AFC" w14:textId="3B38E1A7" w:rsidR="00AC0F5C" w:rsidRPr="00BE7D8C" w:rsidRDefault="00AC0F5C" w:rsidP="0019108E">
      <w:pPr>
        <w:pStyle w:val="Listenabsatz"/>
        <w:numPr>
          <w:ilvl w:val="1"/>
          <w:numId w:val="12"/>
        </w:numPr>
        <w:ind w:right="142"/>
        <w:jc w:val="both"/>
        <w:rPr>
          <w:rFonts w:ascii="Arial" w:hAnsi="Arial" w:cs="Arial"/>
          <w:sz w:val="20"/>
        </w:rPr>
      </w:pPr>
      <w:r w:rsidRPr="00BE7D8C">
        <w:rPr>
          <w:rFonts w:ascii="Arial" w:hAnsi="Arial" w:cs="Arial"/>
          <w:sz w:val="20"/>
        </w:rPr>
        <w:t>Ggf. hierfür eine verantwortliche Person benennen.</w:t>
      </w:r>
    </w:p>
    <w:p w14:paraId="295F0BA1" w14:textId="23ABB2F6" w:rsidR="000C0E69" w:rsidRPr="00BE7D8C" w:rsidRDefault="000C0E69" w:rsidP="0019108E">
      <w:pPr>
        <w:pStyle w:val="Listenabsatz"/>
        <w:numPr>
          <w:ilvl w:val="0"/>
          <w:numId w:val="12"/>
        </w:numPr>
        <w:ind w:right="142"/>
        <w:jc w:val="both"/>
        <w:rPr>
          <w:rFonts w:ascii="Arial" w:hAnsi="Arial" w:cs="Arial"/>
          <w:sz w:val="20"/>
        </w:rPr>
      </w:pPr>
      <w:r w:rsidRPr="00BE7D8C">
        <w:rPr>
          <w:rFonts w:ascii="Arial" w:hAnsi="Arial" w:cs="Arial"/>
          <w:sz w:val="20"/>
        </w:rPr>
        <w:t>Die Kabinen sind reg</w:t>
      </w:r>
      <w:r w:rsidR="00C60320" w:rsidRPr="00BE7D8C">
        <w:rPr>
          <w:rFonts w:ascii="Arial" w:hAnsi="Arial" w:cs="Arial"/>
          <w:sz w:val="20"/>
        </w:rPr>
        <w:t>el</w:t>
      </w:r>
      <w:r w:rsidRPr="00BE7D8C">
        <w:rPr>
          <w:rFonts w:ascii="Arial" w:hAnsi="Arial" w:cs="Arial"/>
          <w:sz w:val="20"/>
        </w:rPr>
        <w:t xml:space="preserve">mäßig </w:t>
      </w:r>
      <w:r w:rsidR="00AC0F5C" w:rsidRPr="00BE7D8C">
        <w:rPr>
          <w:rFonts w:ascii="Arial" w:hAnsi="Arial" w:cs="Arial"/>
          <w:sz w:val="20"/>
        </w:rPr>
        <w:t>zu reinigen (täg</w:t>
      </w:r>
      <w:r w:rsidR="00FE026E" w:rsidRPr="00BE7D8C">
        <w:rPr>
          <w:rFonts w:ascii="Arial" w:hAnsi="Arial" w:cs="Arial"/>
          <w:sz w:val="20"/>
        </w:rPr>
        <w:t>l</w:t>
      </w:r>
      <w:r w:rsidR="00AC0F5C" w:rsidRPr="00BE7D8C">
        <w:rPr>
          <w:rFonts w:ascii="Arial" w:hAnsi="Arial" w:cs="Arial"/>
          <w:sz w:val="20"/>
        </w:rPr>
        <w:t>ich), bei mehreren Spielen am Tag ggf. auch zwischen den Nutzungen.</w:t>
      </w:r>
    </w:p>
    <w:p w14:paraId="75601618" w14:textId="56B0A408"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Duschen/Sanitärbereich </w:t>
      </w:r>
    </w:p>
    <w:p w14:paraId="023C8CF6" w14:textId="3F561462" w:rsidR="00FF2C80" w:rsidRPr="00BE7D8C" w:rsidRDefault="00FF2C80" w:rsidP="0019108E">
      <w:pPr>
        <w:pStyle w:val="Listenabsatz"/>
        <w:numPr>
          <w:ilvl w:val="0"/>
          <w:numId w:val="13"/>
        </w:numPr>
        <w:ind w:right="142"/>
        <w:jc w:val="both"/>
        <w:rPr>
          <w:rFonts w:ascii="Arial" w:hAnsi="Arial" w:cs="Arial"/>
          <w:sz w:val="20"/>
        </w:rPr>
      </w:pPr>
      <w:r w:rsidRPr="00BE7D8C">
        <w:rPr>
          <w:rFonts w:ascii="Arial" w:hAnsi="Arial" w:cs="Arial"/>
          <w:sz w:val="20"/>
        </w:rPr>
        <w:t>Abstand</w:t>
      </w:r>
      <w:r w:rsidR="77682039" w:rsidRPr="00BE7D8C">
        <w:rPr>
          <w:rFonts w:ascii="Arial" w:hAnsi="Arial" w:cs="Arial"/>
          <w:sz w:val="20"/>
        </w:rPr>
        <w:t>s</w:t>
      </w:r>
      <w:r w:rsidRPr="00BE7D8C">
        <w:rPr>
          <w:rFonts w:ascii="Arial" w:hAnsi="Arial" w:cs="Arial"/>
          <w:sz w:val="20"/>
        </w:rPr>
        <w:t xml:space="preserve">regeln gelten auch in den Duschen. </w:t>
      </w:r>
    </w:p>
    <w:p w14:paraId="67F85EC1" w14:textId="5435E81F" w:rsidR="00FF2C80" w:rsidRPr="00BE7D8C" w:rsidRDefault="00FF2C80" w:rsidP="0019108E">
      <w:pPr>
        <w:pStyle w:val="Listenabsatz"/>
        <w:numPr>
          <w:ilvl w:val="0"/>
          <w:numId w:val="13"/>
        </w:numPr>
        <w:ind w:right="142"/>
        <w:jc w:val="both"/>
        <w:rPr>
          <w:rFonts w:ascii="Arial" w:hAnsi="Arial" w:cs="Arial"/>
          <w:sz w:val="20"/>
        </w:rPr>
      </w:pPr>
      <w:r w:rsidRPr="00BE7D8C">
        <w:rPr>
          <w:rFonts w:ascii="Arial" w:hAnsi="Arial" w:cs="Arial"/>
          <w:sz w:val="20"/>
        </w:rPr>
        <w:t xml:space="preserve">Gegebenenfalls </w:t>
      </w:r>
      <w:r w:rsidR="00B2173E" w:rsidRPr="00BE7D8C">
        <w:rPr>
          <w:rFonts w:ascii="Arial" w:hAnsi="Arial" w:cs="Arial"/>
          <w:sz w:val="20"/>
        </w:rPr>
        <w:t>müssen</w:t>
      </w:r>
      <w:r w:rsidRPr="00BE7D8C">
        <w:rPr>
          <w:rFonts w:ascii="Arial" w:hAnsi="Arial" w:cs="Arial"/>
          <w:sz w:val="20"/>
        </w:rPr>
        <w:t xml:space="preserve"> einzelne Duschen „gesperrt“</w:t>
      </w:r>
      <w:r w:rsidR="00B2173E" w:rsidRPr="00BE7D8C">
        <w:rPr>
          <w:rFonts w:ascii="Arial" w:hAnsi="Arial" w:cs="Arial"/>
          <w:sz w:val="20"/>
        </w:rPr>
        <w:t xml:space="preserve"> werden</w:t>
      </w:r>
      <w:r w:rsidRPr="00BE7D8C">
        <w:rPr>
          <w:rFonts w:ascii="Arial" w:hAnsi="Arial" w:cs="Arial"/>
          <w:sz w:val="20"/>
        </w:rPr>
        <w:t>.</w:t>
      </w:r>
    </w:p>
    <w:p w14:paraId="3E580475" w14:textId="5FDFF20D" w:rsidR="00FF2C80" w:rsidRPr="00BE7D8C" w:rsidRDefault="00FF2C80" w:rsidP="0019108E">
      <w:pPr>
        <w:pStyle w:val="Listenabsatz"/>
        <w:numPr>
          <w:ilvl w:val="0"/>
          <w:numId w:val="13"/>
        </w:numPr>
        <w:ind w:right="142"/>
        <w:jc w:val="both"/>
        <w:rPr>
          <w:rFonts w:ascii="Arial" w:hAnsi="Arial" w:cs="Arial"/>
          <w:sz w:val="20"/>
        </w:rPr>
      </w:pPr>
      <w:r w:rsidRPr="00BE7D8C">
        <w:rPr>
          <w:rFonts w:ascii="Arial" w:hAnsi="Arial" w:cs="Arial"/>
          <w:sz w:val="20"/>
        </w:rPr>
        <w:t>Bei gemeinsamer Nutzung von Duschanlagen durch beide Teams, sollte dies</w:t>
      </w:r>
      <w:r w:rsidR="00C65912" w:rsidRPr="00BE7D8C">
        <w:rPr>
          <w:rFonts w:ascii="Arial" w:hAnsi="Arial" w:cs="Arial"/>
          <w:sz w:val="20"/>
        </w:rPr>
        <w:t>e</w:t>
      </w:r>
      <w:r w:rsidRPr="00BE7D8C">
        <w:rPr>
          <w:rFonts w:ascii="Arial" w:hAnsi="Arial" w:cs="Arial"/>
          <w:sz w:val="20"/>
        </w:rPr>
        <w:t xml:space="preserve"> nur zeitlich versetzt und getrennt erfolgen.  </w:t>
      </w:r>
    </w:p>
    <w:p w14:paraId="0CAD18F0" w14:textId="218C1E99" w:rsidR="00B2173E" w:rsidRPr="00BE7D8C" w:rsidRDefault="00B2173E" w:rsidP="0019108E">
      <w:pPr>
        <w:pStyle w:val="Listenabsatz"/>
        <w:numPr>
          <w:ilvl w:val="0"/>
          <w:numId w:val="13"/>
        </w:numPr>
        <w:ind w:right="142"/>
        <w:jc w:val="both"/>
        <w:rPr>
          <w:rFonts w:ascii="Arial" w:hAnsi="Arial" w:cs="Arial"/>
          <w:sz w:val="20"/>
        </w:rPr>
      </w:pPr>
      <w:r w:rsidRPr="00BE7D8C">
        <w:rPr>
          <w:rFonts w:ascii="Arial" w:hAnsi="Arial" w:cs="Arial"/>
          <w:sz w:val="20"/>
        </w:rPr>
        <w:t>Die sanitäre</w:t>
      </w:r>
      <w:r w:rsidR="3731EC52" w:rsidRPr="00BE7D8C">
        <w:rPr>
          <w:rFonts w:ascii="Arial" w:hAnsi="Arial" w:cs="Arial"/>
          <w:sz w:val="20"/>
        </w:rPr>
        <w:t>n</w:t>
      </w:r>
      <w:r w:rsidRPr="00BE7D8C">
        <w:rPr>
          <w:rFonts w:ascii="Arial" w:hAnsi="Arial" w:cs="Arial"/>
          <w:sz w:val="20"/>
        </w:rPr>
        <w:t xml:space="preserve"> Anlagen sind regelmäßig zu reinigen (täg</w:t>
      </w:r>
      <w:r w:rsidR="00FE026E" w:rsidRPr="00BE7D8C">
        <w:rPr>
          <w:rFonts w:ascii="Arial" w:hAnsi="Arial" w:cs="Arial"/>
          <w:sz w:val="20"/>
        </w:rPr>
        <w:t>l</w:t>
      </w:r>
      <w:r w:rsidRPr="00BE7D8C">
        <w:rPr>
          <w:rFonts w:ascii="Arial" w:hAnsi="Arial" w:cs="Arial"/>
          <w:sz w:val="20"/>
        </w:rPr>
        <w:t>ich)</w:t>
      </w:r>
      <w:r w:rsidR="00C805C9">
        <w:rPr>
          <w:rFonts w:ascii="Arial" w:hAnsi="Arial" w:cs="Arial"/>
          <w:sz w:val="20"/>
        </w:rPr>
        <w:t xml:space="preserve"> und zu lüften</w:t>
      </w:r>
      <w:r w:rsidRPr="00BE7D8C">
        <w:rPr>
          <w:rFonts w:ascii="Arial" w:hAnsi="Arial" w:cs="Arial"/>
          <w:sz w:val="20"/>
        </w:rPr>
        <w:t>, bei mehreren Spielen am Tag ggf. auch zwischen den Spielen.</w:t>
      </w:r>
    </w:p>
    <w:p w14:paraId="310B1DA5" w14:textId="09B50A6C" w:rsidR="00120A19" w:rsidRPr="00BE7D8C" w:rsidRDefault="00FF2C80" w:rsidP="0019108E">
      <w:pPr>
        <w:pStyle w:val="Listenabsatz"/>
        <w:numPr>
          <w:ilvl w:val="0"/>
          <w:numId w:val="13"/>
        </w:numPr>
        <w:spacing w:line="240" w:lineRule="auto"/>
        <w:ind w:right="142"/>
        <w:jc w:val="both"/>
        <w:rPr>
          <w:rFonts w:ascii="Arial" w:hAnsi="Arial" w:cs="Arial"/>
          <w:b/>
          <w:bCs/>
          <w:sz w:val="20"/>
        </w:rPr>
      </w:pPr>
      <w:r w:rsidRPr="00BE7D8C">
        <w:rPr>
          <w:rFonts w:ascii="Arial" w:hAnsi="Arial" w:cs="Arial"/>
          <w:sz w:val="20"/>
        </w:rPr>
        <w:t xml:space="preserve">Es wird empfohlen, wenn möglich zu Hause zu duschen. </w:t>
      </w:r>
    </w:p>
    <w:p w14:paraId="1D42E61B" w14:textId="127D0C99"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Weg zum Spielfeld/Spieler-Tunnel</w:t>
      </w:r>
    </w:p>
    <w:p w14:paraId="2A8264D0" w14:textId="77777777" w:rsidR="00FF2C80" w:rsidRPr="00BE7D8C" w:rsidRDefault="00FF2C80" w:rsidP="0019108E">
      <w:pPr>
        <w:pStyle w:val="Listenabsatz"/>
        <w:numPr>
          <w:ilvl w:val="0"/>
          <w:numId w:val="14"/>
        </w:numPr>
        <w:ind w:right="142"/>
        <w:jc w:val="both"/>
        <w:rPr>
          <w:rFonts w:ascii="Arial" w:hAnsi="Arial" w:cs="Arial"/>
          <w:sz w:val="20"/>
        </w:rPr>
      </w:pPr>
      <w:r w:rsidRPr="00BE7D8C">
        <w:rPr>
          <w:rFonts w:ascii="Arial" w:hAnsi="Arial" w:cs="Arial"/>
          <w:sz w:val="20"/>
        </w:rPr>
        <w:t xml:space="preserve">Die Mindestabstandsregelung auf dem Weg zum Spielfeld muss zu allen Zeitpunkten (zum Aufwärmen, zum Betreten des Spielfeldes, in der Halbzeit, nach dem Spiel) angewendet werden. </w:t>
      </w:r>
    </w:p>
    <w:p w14:paraId="67625295" w14:textId="77777777" w:rsidR="00FF2C80" w:rsidRPr="00BE7D8C" w:rsidRDefault="00FF2C80" w:rsidP="0019108E">
      <w:pPr>
        <w:pStyle w:val="Listenabsatz"/>
        <w:numPr>
          <w:ilvl w:val="0"/>
          <w:numId w:val="14"/>
        </w:numPr>
        <w:ind w:right="142"/>
        <w:jc w:val="both"/>
        <w:rPr>
          <w:rFonts w:ascii="Arial" w:hAnsi="Arial" w:cs="Arial"/>
          <w:sz w:val="20"/>
        </w:rPr>
      </w:pPr>
      <w:r w:rsidRPr="00BE7D8C">
        <w:rPr>
          <w:rFonts w:ascii="Arial" w:hAnsi="Arial" w:cs="Arial"/>
          <w:sz w:val="20"/>
        </w:rPr>
        <w:t xml:space="preserve">Sofern möglich, räumliche Trennung der Wege für beide Teams. </w:t>
      </w:r>
    </w:p>
    <w:p w14:paraId="21DF25B2" w14:textId="1DAA8394" w:rsidR="00FF2C80" w:rsidRPr="00BE7D8C" w:rsidRDefault="00FF2C80" w:rsidP="0019108E">
      <w:pPr>
        <w:pStyle w:val="Listenabsatz"/>
        <w:numPr>
          <w:ilvl w:val="0"/>
          <w:numId w:val="14"/>
        </w:numPr>
        <w:ind w:right="142"/>
        <w:jc w:val="both"/>
        <w:rPr>
          <w:rFonts w:ascii="Arial" w:hAnsi="Arial" w:cs="Arial"/>
          <w:sz w:val="20"/>
        </w:rPr>
      </w:pPr>
      <w:r w:rsidRPr="00BE7D8C">
        <w:rPr>
          <w:rFonts w:ascii="Arial" w:hAnsi="Arial" w:cs="Arial"/>
          <w:sz w:val="20"/>
        </w:rPr>
        <w:t xml:space="preserve">Zeitliche Entzerrung der Nutzung.  </w:t>
      </w:r>
    </w:p>
    <w:p w14:paraId="3285D401" w14:textId="7175B217"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lastRenderedPageBreak/>
        <w:t>Spielbericht</w:t>
      </w:r>
    </w:p>
    <w:p w14:paraId="5322F66A" w14:textId="26FCAE61" w:rsidR="00FF2C80" w:rsidRPr="00BE7D8C" w:rsidRDefault="00FF2C80" w:rsidP="0019108E">
      <w:pPr>
        <w:pStyle w:val="Listenabsatz"/>
        <w:numPr>
          <w:ilvl w:val="0"/>
          <w:numId w:val="16"/>
        </w:numPr>
        <w:ind w:right="142"/>
        <w:jc w:val="both"/>
        <w:rPr>
          <w:rFonts w:ascii="Arial" w:hAnsi="Arial" w:cs="Arial"/>
          <w:sz w:val="20"/>
        </w:rPr>
      </w:pPr>
      <w:r w:rsidRPr="00BE7D8C">
        <w:rPr>
          <w:rFonts w:ascii="Arial" w:hAnsi="Arial" w:cs="Arial"/>
          <w:sz w:val="20"/>
        </w:rPr>
        <w:t>Das Ausfüllen des Spielberichtes</w:t>
      </w:r>
      <w:r w:rsidR="00CC3402" w:rsidRPr="00BE7D8C">
        <w:rPr>
          <w:rFonts w:ascii="Arial" w:hAnsi="Arial" w:cs="Arial"/>
          <w:sz w:val="20"/>
        </w:rPr>
        <w:t>-</w:t>
      </w:r>
      <w:r w:rsidRPr="00BE7D8C">
        <w:rPr>
          <w:rFonts w:ascii="Arial" w:hAnsi="Arial" w:cs="Arial"/>
          <w:sz w:val="20"/>
        </w:rPr>
        <w:t>Online vor dem Spiel inklusive der Freigabe der Aufstellungen erledigen die Mannschaftsverantwortlichen nach Möglichkeit jeweils im Vorfeld bzw. auf eigenen (mobilen) Geräten. Der Schiedsrichter sollte nach Möglichkeit ebenso den Spielbericht an seine</w:t>
      </w:r>
      <w:r w:rsidR="242E485E" w:rsidRPr="00BE7D8C">
        <w:rPr>
          <w:rFonts w:ascii="Arial" w:hAnsi="Arial" w:cs="Arial"/>
          <w:sz w:val="20"/>
        </w:rPr>
        <w:t>m</w:t>
      </w:r>
      <w:r w:rsidRPr="00BE7D8C">
        <w:rPr>
          <w:rFonts w:ascii="Arial" w:hAnsi="Arial" w:cs="Arial"/>
          <w:sz w:val="20"/>
        </w:rPr>
        <w:t xml:space="preserve"> eigenen (mobilen) Gerät ausfüllen.  </w:t>
      </w:r>
    </w:p>
    <w:p w14:paraId="7F54285B" w14:textId="77777777" w:rsidR="00FF2C80" w:rsidRPr="00BE7D8C" w:rsidRDefault="00FF2C80" w:rsidP="0019108E">
      <w:pPr>
        <w:pStyle w:val="Listenabsatz"/>
        <w:numPr>
          <w:ilvl w:val="0"/>
          <w:numId w:val="16"/>
        </w:numPr>
        <w:ind w:right="142"/>
        <w:jc w:val="both"/>
        <w:rPr>
          <w:rFonts w:ascii="Arial" w:hAnsi="Arial" w:cs="Arial"/>
          <w:sz w:val="20"/>
        </w:rPr>
      </w:pPr>
      <w:r w:rsidRPr="00BE7D8C">
        <w:rPr>
          <w:rFonts w:ascii="Arial" w:hAnsi="Arial" w:cs="Arial"/>
          <w:sz w:val="20"/>
        </w:rPr>
        <w:t xml:space="preserve">Werden vor Ort Eingabegeräte von mehreren Personen benutzt, ist sicherzustellen, dass unmittelbar nach Eingabe der jeweiligen Person eine Handdesinfektion möglich ist.  </w:t>
      </w:r>
    </w:p>
    <w:p w14:paraId="5A9D21D2" w14:textId="77777777" w:rsidR="00FF2C80" w:rsidRPr="00BE7D8C" w:rsidRDefault="00FF2C80" w:rsidP="0019108E">
      <w:pPr>
        <w:pStyle w:val="Listenabsatz"/>
        <w:numPr>
          <w:ilvl w:val="0"/>
          <w:numId w:val="16"/>
        </w:numPr>
        <w:ind w:right="142"/>
        <w:jc w:val="both"/>
        <w:rPr>
          <w:rFonts w:ascii="Arial" w:hAnsi="Arial" w:cs="Arial"/>
          <w:sz w:val="20"/>
        </w:rPr>
      </w:pPr>
      <w:r w:rsidRPr="00BE7D8C">
        <w:rPr>
          <w:rFonts w:ascii="Arial" w:hAnsi="Arial" w:cs="Arial"/>
          <w:sz w:val="20"/>
        </w:rPr>
        <w:t xml:space="preserve">Alle zum Spiel anwesenden Spieler und Betreuer sind auf dem Spielberichtsbogen genauestens einzutragen, um die Anwesenheit zu dokumentieren. Die Anzahl der Betreuer pro Team sollte die Anzahl 5 nicht überschreiten.  </w:t>
      </w:r>
    </w:p>
    <w:p w14:paraId="45E3FF65" w14:textId="5E08265F" w:rsidR="00B2173E" w:rsidRPr="00BE7D8C" w:rsidRDefault="00B2173E" w:rsidP="0019108E">
      <w:pPr>
        <w:spacing w:after="0"/>
        <w:ind w:right="142"/>
        <w:jc w:val="both"/>
        <w:rPr>
          <w:rFonts w:ascii="Arial" w:hAnsi="Arial" w:cs="Arial"/>
          <w:b/>
          <w:bCs/>
          <w:sz w:val="20"/>
        </w:rPr>
      </w:pPr>
      <w:r w:rsidRPr="00BE7D8C">
        <w:rPr>
          <w:rFonts w:ascii="Arial" w:hAnsi="Arial" w:cs="Arial"/>
          <w:b/>
          <w:bCs/>
          <w:sz w:val="20"/>
        </w:rPr>
        <w:t>Aufwärmen</w:t>
      </w:r>
    </w:p>
    <w:p w14:paraId="56C99CFB" w14:textId="77777777" w:rsidR="00B2173E" w:rsidRPr="00BE7D8C" w:rsidRDefault="00B2173E" w:rsidP="0019108E">
      <w:pPr>
        <w:pStyle w:val="Listenabsatz"/>
        <w:numPr>
          <w:ilvl w:val="0"/>
          <w:numId w:val="15"/>
        </w:numPr>
        <w:ind w:right="142"/>
        <w:jc w:val="both"/>
        <w:rPr>
          <w:rFonts w:ascii="Arial" w:hAnsi="Arial" w:cs="Arial"/>
          <w:sz w:val="20"/>
        </w:rPr>
      </w:pPr>
      <w:r w:rsidRPr="00BE7D8C">
        <w:rPr>
          <w:rFonts w:ascii="Arial" w:hAnsi="Arial" w:cs="Arial"/>
          <w:sz w:val="20"/>
        </w:rPr>
        <w:t xml:space="preserve">Zeitliche Anpassung an Gegebenheiten. </w:t>
      </w:r>
    </w:p>
    <w:p w14:paraId="0F983A7A" w14:textId="0B34D779" w:rsidR="00B2173E" w:rsidRPr="00BE7D8C" w:rsidRDefault="00B2173E" w:rsidP="0019108E">
      <w:pPr>
        <w:pStyle w:val="Listenabsatz"/>
        <w:numPr>
          <w:ilvl w:val="0"/>
          <w:numId w:val="15"/>
        </w:numPr>
        <w:ind w:right="142"/>
        <w:jc w:val="both"/>
        <w:rPr>
          <w:rFonts w:ascii="Arial" w:hAnsi="Arial" w:cs="Arial"/>
          <w:sz w:val="20"/>
        </w:rPr>
      </w:pPr>
      <w:r w:rsidRPr="00BE7D8C">
        <w:rPr>
          <w:rFonts w:ascii="Arial" w:hAnsi="Arial" w:cs="Arial"/>
          <w:sz w:val="20"/>
        </w:rPr>
        <w:t xml:space="preserve">Anpassung der Vorspielphase (z.B. </w:t>
      </w:r>
      <w:r w:rsidR="0D0406B7" w:rsidRPr="00BE7D8C">
        <w:rPr>
          <w:rFonts w:ascii="Arial" w:hAnsi="Arial" w:cs="Arial"/>
          <w:sz w:val="20"/>
        </w:rPr>
        <w:t>Aufwärmen</w:t>
      </w:r>
      <w:r w:rsidRPr="00BE7D8C">
        <w:rPr>
          <w:rFonts w:ascii="Arial" w:hAnsi="Arial" w:cs="Arial"/>
          <w:sz w:val="20"/>
        </w:rPr>
        <w:t xml:space="preserve">). </w:t>
      </w:r>
    </w:p>
    <w:p w14:paraId="5383BD20" w14:textId="10C5B71A"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Ausrüstungs-Kontrolle</w:t>
      </w:r>
    </w:p>
    <w:p w14:paraId="7FFB5C3F" w14:textId="77777777" w:rsidR="00FF2C80" w:rsidRPr="00BE7D8C" w:rsidRDefault="00FF2C80" w:rsidP="0019108E">
      <w:pPr>
        <w:pStyle w:val="Listenabsatz"/>
        <w:numPr>
          <w:ilvl w:val="0"/>
          <w:numId w:val="17"/>
        </w:numPr>
        <w:ind w:right="142"/>
        <w:jc w:val="both"/>
        <w:rPr>
          <w:rFonts w:ascii="Arial" w:hAnsi="Arial" w:cs="Arial"/>
          <w:sz w:val="20"/>
        </w:rPr>
      </w:pPr>
      <w:r w:rsidRPr="00BE7D8C">
        <w:rPr>
          <w:rFonts w:ascii="Arial" w:hAnsi="Arial" w:cs="Arial"/>
          <w:sz w:val="20"/>
        </w:rPr>
        <w:t xml:space="preserve">Equipment-Kontrolle im Außenbereich durch den Schiedsrichter. </w:t>
      </w:r>
    </w:p>
    <w:p w14:paraId="690EE51B" w14:textId="10FE4C32" w:rsidR="00FF2C80" w:rsidRPr="00BE7D8C" w:rsidRDefault="00FF2C80" w:rsidP="0019108E">
      <w:pPr>
        <w:pStyle w:val="Listenabsatz"/>
        <w:numPr>
          <w:ilvl w:val="0"/>
          <w:numId w:val="17"/>
        </w:numPr>
        <w:ind w:right="142"/>
        <w:jc w:val="both"/>
        <w:rPr>
          <w:rFonts w:ascii="Arial" w:hAnsi="Arial" w:cs="Arial"/>
          <w:sz w:val="20"/>
        </w:rPr>
      </w:pPr>
      <w:r w:rsidRPr="00BE7D8C">
        <w:rPr>
          <w:rFonts w:ascii="Arial" w:hAnsi="Arial" w:cs="Arial"/>
          <w:sz w:val="20"/>
        </w:rPr>
        <w:t xml:space="preserve">Wenn hierbei kein Mindestabstand gewährleistet werden kann, </w:t>
      </w:r>
      <w:r w:rsidR="004A300B" w:rsidRPr="00BE7D8C">
        <w:rPr>
          <w:rFonts w:ascii="Arial" w:hAnsi="Arial" w:cs="Arial"/>
          <w:sz w:val="20"/>
        </w:rPr>
        <w:t>sollte</w:t>
      </w:r>
      <w:r w:rsidRPr="00BE7D8C">
        <w:rPr>
          <w:rFonts w:ascii="Arial" w:hAnsi="Arial" w:cs="Arial"/>
          <w:sz w:val="20"/>
        </w:rPr>
        <w:t xml:space="preserve"> der Schiedsrichter(-Assistent) hierbei </w:t>
      </w:r>
      <w:r w:rsidR="004A300B" w:rsidRPr="00BE7D8C">
        <w:rPr>
          <w:rFonts w:ascii="Arial" w:hAnsi="Arial" w:cs="Arial"/>
          <w:sz w:val="20"/>
        </w:rPr>
        <w:t xml:space="preserve">einen </w:t>
      </w:r>
      <w:r w:rsidRPr="00BE7D8C">
        <w:rPr>
          <w:rFonts w:ascii="Arial" w:hAnsi="Arial" w:cs="Arial"/>
          <w:sz w:val="20"/>
        </w:rPr>
        <w:t xml:space="preserve">Mund-Nase-Schutz tragen. </w:t>
      </w:r>
    </w:p>
    <w:p w14:paraId="0B98DEAE" w14:textId="125B9F34"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Einlaufen der Teams</w:t>
      </w:r>
    </w:p>
    <w:p w14:paraId="02A3741C"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Zeitlich getrenntes Einlaufen bzw. kein gemeinsames Sammeln und Einlaufen.  </w:t>
      </w:r>
    </w:p>
    <w:p w14:paraId="53AA00CE"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 </w:t>
      </w:r>
      <w:r w:rsidR="00A738E0" w:rsidRPr="00BE7D8C">
        <w:rPr>
          <w:rFonts w:ascii="Arial" w:hAnsi="Arial" w:cs="Arial"/>
          <w:sz w:val="20"/>
        </w:rPr>
        <w:t>„</w:t>
      </w:r>
      <w:r w:rsidRPr="00BE7D8C">
        <w:rPr>
          <w:rFonts w:ascii="Arial" w:hAnsi="Arial" w:cs="Arial"/>
          <w:sz w:val="20"/>
        </w:rPr>
        <w:t>Handshake</w:t>
      </w:r>
      <w:r w:rsidR="00A738E0" w:rsidRPr="00BE7D8C">
        <w:rPr>
          <w:rFonts w:ascii="Arial" w:hAnsi="Arial" w:cs="Arial"/>
          <w:sz w:val="20"/>
        </w:rPr>
        <w:t>“</w:t>
      </w:r>
      <w:r w:rsidRPr="00BE7D8C">
        <w:rPr>
          <w:rFonts w:ascii="Arial" w:hAnsi="Arial" w:cs="Arial"/>
          <w:sz w:val="20"/>
        </w:rPr>
        <w:t xml:space="preserve"> </w:t>
      </w:r>
    </w:p>
    <w:p w14:paraId="3BEDC63D"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 gemeinsames Aufstellen der Mannschaften </w:t>
      </w:r>
    </w:p>
    <w:p w14:paraId="2BDAF61E"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Keine Escort-Kids </w:t>
      </w:r>
    </w:p>
    <w:p w14:paraId="0A209C37"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Keine Maskottchen </w:t>
      </w:r>
    </w:p>
    <w:p w14:paraId="2015B01E"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Keine Team-Fotos (Fotografen nur hinter Tor und Gegengerade) </w:t>
      </w:r>
    </w:p>
    <w:p w14:paraId="7B1222F8"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Keine Eröffnungsinszenierung  </w:t>
      </w:r>
    </w:p>
    <w:p w14:paraId="5245B986" w14:textId="600B7725"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Trainerbänke/Technische Zone</w:t>
      </w:r>
    </w:p>
    <w:p w14:paraId="57EB28D7" w14:textId="77777777" w:rsidR="00FF2C80" w:rsidRPr="00BE7D8C" w:rsidRDefault="00FF2C80" w:rsidP="0019108E">
      <w:pPr>
        <w:pStyle w:val="Listenabsatz"/>
        <w:numPr>
          <w:ilvl w:val="0"/>
          <w:numId w:val="19"/>
        </w:numPr>
        <w:ind w:right="142"/>
        <w:jc w:val="both"/>
        <w:rPr>
          <w:rFonts w:ascii="Arial" w:hAnsi="Arial" w:cs="Arial"/>
          <w:sz w:val="20"/>
        </w:rPr>
      </w:pPr>
      <w:r w:rsidRPr="00BE7D8C">
        <w:rPr>
          <w:rFonts w:ascii="Arial" w:hAnsi="Arial" w:cs="Arial"/>
          <w:sz w:val="20"/>
        </w:rPr>
        <w:t xml:space="preserve">Alle auf dem Spielbericht eingetragenen Betreuer haben sich während des Spiels in der Technischen Zone des eigenen Teams aufzuhalten. Ist bei Spielen (z.B. Kleinfeld) die Kennzeichnung einer Technischen Zone nicht möglich, halten sich alle Betreuer an der Seitenlinie auf, wobei Heim- und Gastmannschaft jeweils die gegenüberliegende Spielfeldseite benutzen sollten.  </w:t>
      </w:r>
    </w:p>
    <w:p w14:paraId="738AA4CE" w14:textId="2AFEF6F3" w:rsidR="00FF2C80" w:rsidRPr="00BE7D8C" w:rsidRDefault="00FF2C80" w:rsidP="0019108E">
      <w:pPr>
        <w:pStyle w:val="Listenabsatz"/>
        <w:numPr>
          <w:ilvl w:val="0"/>
          <w:numId w:val="19"/>
        </w:numPr>
        <w:ind w:right="142"/>
        <w:jc w:val="both"/>
        <w:rPr>
          <w:rFonts w:ascii="Arial" w:hAnsi="Arial" w:cs="Arial"/>
          <w:sz w:val="20"/>
        </w:rPr>
      </w:pPr>
      <w:r w:rsidRPr="00BE7D8C">
        <w:rPr>
          <w:rFonts w:ascii="Arial" w:hAnsi="Arial" w:cs="Arial"/>
          <w:sz w:val="20"/>
        </w:rPr>
        <w:t>In allen Fällen ist nach Möglichkeit auf den Mindestabstand zu achten</w:t>
      </w:r>
      <w:r w:rsidR="00B440C3" w:rsidRPr="00BE7D8C">
        <w:rPr>
          <w:rFonts w:ascii="Arial" w:hAnsi="Arial" w:cs="Arial"/>
          <w:sz w:val="20"/>
        </w:rPr>
        <w:t xml:space="preserve">, falls dies nicht </w:t>
      </w:r>
      <w:r w:rsidR="00202D43" w:rsidRPr="00BE7D8C">
        <w:rPr>
          <w:rFonts w:ascii="Arial" w:hAnsi="Arial" w:cs="Arial"/>
          <w:sz w:val="20"/>
        </w:rPr>
        <w:t>m</w:t>
      </w:r>
      <w:r w:rsidR="00B440C3" w:rsidRPr="00BE7D8C">
        <w:rPr>
          <w:rFonts w:ascii="Arial" w:hAnsi="Arial" w:cs="Arial"/>
          <w:sz w:val="20"/>
        </w:rPr>
        <w:t xml:space="preserve">öglich ist, </w:t>
      </w:r>
      <w:r w:rsidR="005334F0" w:rsidRPr="00BE7D8C">
        <w:rPr>
          <w:rFonts w:ascii="Arial" w:hAnsi="Arial" w:cs="Arial"/>
          <w:sz w:val="20"/>
        </w:rPr>
        <w:t xml:space="preserve">wird dringend empfohlen, einen </w:t>
      </w:r>
      <w:r w:rsidR="00B440C3" w:rsidRPr="00BE7D8C">
        <w:rPr>
          <w:rFonts w:ascii="Arial" w:hAnsi="Arial" w:cs="Arial"/>
          <w:sz w:val="20"/>
        </w:rPr>
        <w:t>Mund-Nase-Schutz zu tragen</w:t>
      </w:r>
      <w:r w:rsidR="005334F0" w:rsidRPr="00BE7D8C">
        <w:rPr>
          <w:rFonts w:ascii="Arial" w:hAnsi="Arial" w:cs="Arial"/>
          <w:b/>
          <w:bCs/>
          <w:sz w:val="20"/>
        </w:rPr>
        <w:t>.</w:t>
      </w:r>
      <w:r w:rsidRPr="00BE7D8C">
        <w:rPr>
          <w:rFonts w:ascii="Arial" w:hAnsi="Arial" w:cs="Arial"/>
          <w:sz w:val="20"/>
        </w:rPr>
        <w:t xml:space="preserve"> </w:t>
      </w:r>
    </w:p>
    <w:p w14:paraId="28E177D6" w14:textId="77777777" w:rsidR="00FF2C80" w:rsidRPr="00BE7D8C" w:rsidRDefault="00FF2C80" w:rsidP="0019108E">
      <w:pPr>
        <w:pStyle w:val="Listenabsatz"/>
        <w:numPr>
          <w:ilvl w:val="0"/>
          <w:numId w:val="19"/>
        </w:numPr>
        <w:ind w:right="142"/>
        <w:jc w:val="both"/>
        <w:rPr>
          <w:rFonts w:ascii="Arial" w:hAnsi="Arial" w:cs="Arial"/>
          <w:sz w:val="20"/>
        </w:rPr>
      </w:pPr>
      <w:r w:rsidRPr="00BE7D8C">
        <w:rPr>
          <w:rFonts w:ascii="Arial" w:hAnsi="Arial" w:cs="Arial"/>
          <w:sz w:val="20"/>
        </w:rPr>
        <w:t xml:space="preserve">Nutzung jedes 2. oder 3. Sitzes (der Mindestabstand von 1,5 m ist zu gewährleisten). Ggf. Stühle/Bänke in Erweiterung der Ersatzbänke (idealerweise ebenfalls überdacht). </w:t>
      </w:r>
    </w:p>
    <w:p w14:paraId="2BDAD163" w14:textId="77777777" w:rsidR="00864CEC" w:rsidRPr="00BE7D8C" w:rsidRDefault="00864CEC" w:rsidP="0019108E">
      <w:pPr>
        <w:spacing w:after="0" w:line="240" w:lineRule="auto"/>
        <w:ind w:right="142"/>
        <w:rPr>
          <w:rFonts w:ascii="Arial" w:hAnsi="Arial" w:cs="Arial"/>
          <w:b/>
          <w:bCs/>
          <w:sz w:val="20"/>
        </w:rPr>
      </w:pPr>
      <w:r w:rsidRPr="00BE7D8C">
        <w:rPr>
          <w:rFonts w:ascii="Arial" w:hAnsi="Arial" w:cs="Arial"/>
          <w:b/>
          <w:bCs/>
          <w:sz w:val="20"/>
        </w:rPr>
        <w:br w:type="page"/>
      </w:r>
    </w:p>
    <w:p w14:paraId="6566A545" w14:textId="3DC0E340" w:rsidR="00E36053" w:rsidRPr="00BE7D8C" w:rsidRDefault="00E36053" w:rsidP="0019108E">
      <w:pPr>
        <w:spacing w:after="0"/>
        <w:ind w:right="142"/>
        <w:jc w:val="both"/>
        <w:rPr>
          <w:rFonts w:ascii="Arial" w:hAnsi="Arial" w:cs="Arial"/>
          <w:b/>
          <w:bCs/>
          <w:sz w:val="20"/>
        </w:rPr>
      </w:pPr>
      <w:r w:rsidRPr="00BE7D8C">
        <w:rPr>
          <w:rFonts w:ascii="Arial" w:hAnsi="Arial" w:cs="Arial"/>
          <w:b/>
          <w:bCs/>
          <w:sz w:val="20"/>
        </w:rPr>
        <w:lastRenderedPageBreak/>
        <w:t>Während dem Spiel</w:t>
      </w:r>
    </w:p>
    <w:p w14:paraId="15890B5F" w14:textId="5F0066BF" w:rsidR="001C2EEF" w:rsidRPr="00BE7D8C" w:rsidRDefault="005B5405" w:rsidP="0019108E">
      <w:pPr>
        <w:pStyle w:val="Listenabsatz"/>
        <w:numPr>
          <w:ilvl w:val="0"/>
          <w:numId w:val="19"/>
        </w:numPr>
        <w:spacing w:after="0" w:line="240" w:lineRule="auto"/>
        <w:ind w:right="142"/>
        <w:jc w:val="both"/>
        <w:rPr>
          <w:rFonts w:ascii="Arial" w:hAnsi="Arial" w:cs="Arial"/>
          <w:sz w:val="20"/>
        </w:rPr>
      </w:pPr>
      <w:r>
        <w:rPr>
          <w:rFonts w:ascii="Arial" w:hAnsi="Arial" w:cs="Arial"/>
          <w:sz w:val="20"/>
        </w:rPr>
        <w:t xml:space="preserve">Auf </w:t>
      </w:r>
      <w:r w:rsidR="0061329F" w:rsidRPr="00BE7D8C">
        <w:rPr>
          <w:rFonts w:ascii="Arial" w:hAnsi="Arial" w:cs="Arial"/>
          <w:sz w:val="20"/>
        </w:rPr>
        <w:t xml:space="preserve">Abklatschen, In-den-Arm-Nehmen und gemeinsames Jubeln mit </w:t>
      </w:r>
      <w:r w:rsidR="001C2EEF" w:rsidRPr="00BE7D8C">
        <w:rPr>
          <w:rFonts w:ascii="Arial" w:hAnsi="Arial" w:cs="Arial"/>
          <w:sz w:val="20"/>
        </w:rPr>
        <w:t xml:space="preserve">Körperkontakt </w:t>
      </w:r>
      <w:r w:rsidR="00486F78" w:rsidRPr="00BE7D8C">
        <w:rPr>
          <w:rFonts w:ascii="Arial" w:hAnsi="Arial" w:cs="Arial"/>
          <w:sz w:val="20"/>
        </w:rPr>
        <w:t xml:space="preserve">ist zu </w:t>
      </w:r>
      <w:r w:rsidR="0061329F" w:rsidRPr="00BE7D8C">
        <w:rPr>
          <w:rFonts w:ascii="Arial" w:hAnsi="Arial" w:cs="Arial"/>
          <w:sz w:val="20"/>
        </w:rPr>
        <w:t xml:space="preserve">verzichten. </w:t>
      </w:r>
    </w:p>
    <w:p w14:paraId="21E7335E" w14:textId="138BDCDB" w:rsidR="00134D73" w:rsidRPr="00BE7D8C" w:rsidRDefault="00140C95" w:rsidP="0019108E">
      <w:pPr>
        <w:pStyle w:val="Listenabsatz"/>
        <w:numPr>
          <w:ilvl w:val="0"/>
          <w:numId w:val="19"/>
        </w:numPr>
        <w:ind w:right="142"/>
        <w:jc w:val="both"/>
        <w:rPr>
          <w:rFonts w:ascii="Arial" w:hAnsi="Arial" w:cs="Arial"/>
          <w:sz w:val="20"/>
        </w:rPr>
      </w:pPr>
      <w:r w:rsidRPr="00BE7D8C">
        <w:rPr>
          <w:rFonts w:ascii="Arial" w:hAnsi="Arial" w:cs="Arial"/>
          <w:sz w:val="20"/>
        </w:rPr>
        <w:t xml:space="preserve">Rudelbildung </w:t>
      </w:r>
      <w:r w:rsidR="0019108E" w:rsidRPr="00BE7D8C">
        <w:rPr>
          <w:rFonts w:ascii="Arial" w:hAnsi="Arial" w:cs="Arial"/>
          <w:sz w:val="20"/>
        </w:rPr>
        <w:t>o</w:t>
      </w:r>
      <w:r w:rsidRPr="00BE7D8C">
        <w:rPr>
          <w:rFonts w:ascii="Arial" w:hAnsi="Arial" w:cs="Arial"/>
          <w:sz w:val="20"/>
        </w:rPr>
        <w:t>.ä. ist zu unterlassen.</w:t>
      </w:r>
    </w:p>
    <w:p w14:paraId="4F0CC1D0" w14:textId="2DDF3A7C"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Halbzeit </w:t>
      </w:r>
    </w:p>
    <w:p w14:paraId="3774277F" w14:textId="77777777" w:rsidR="00FF2C80" w:rsidRPr="00BE7D8C" w:rsidRDefault="00FF2C80" w:rsidP="0019108E">
      <w:pPr>
        <w:pStyle w:val="Listenabsatz"/>
        <w:numPr>
          <w:ilvl w:val="0"/>
          <w:numId w:val="20"/>
        </w:numPr>
        <w:ind w:right="142"/>
        <w:jc w:val="both"/>
        <w:rPr>
          <w:rFonts w:ascii="Arial" w:hAnsi="Arial" w:cs="Arial"/>
          <w:sz w:val="20"/>
        </w:rPr>
      </w:pPr>
      <w:r w:rsidRPr="00BE7D8C">
        <w:rPr>
          <w:rFonts w:ascii="Arial" w:hAnsi="Arial" w:cs="Arial"/>
          <w:sz w:val="20"/>
        </w:rPr>
        <w:t xml:space="preserve">In den Halbzeit- bzw. Verlängerungspausen verbleiben nach Möglichkeit alle Spieler, Schiedsrichter und Betreuer im Freien.  </w:t>
      </w:r>
    </w:p>
    <w:p w14:paraId="188C4605" w14:textId="699D14BF" w:rsidR="00140C95" w:rsidRPr="00BE7D8C" w:rsidRDefault="00FF2C80" w:rsidP="0019108E">
      <w:pPr>
        <w:pStyle w:val="Listenabsatz"/>
        <w:numPr>
          <w:ilvl w:val="0"/>
          <w:numId w:val="20"/>
        </w:numPr>
        <w:spacing w:after="0" w:line="240" w:lineRule="auto"/>
        <w:ind w:right="142"/>
        <w:jc w:val="both"/>
        <w:rPr>
          <w:rFonts w:ascii="Arial" w:hAnsi="Arial" w:cs="Arial"/>
          <w:b/>
          <w:bCs/>
          <w:sz w:val="20"/>
        </w:rPr>
      </w:pPr>
      <w:r w:rsidRPr="00BE7D8C">
        <w:rPr>
          <w:rFonts w:ascii="Arial" w:hAnsi="Arial" w:cs="Arial"/>
          <w:sz w:val="20"/>
        </w:rPr>
        <w:t xml:space="preserve">Falls kein Verbleib im Freien möglich ist, muss auf die zeitversetzte Nutzung der Zuwege zu den Kabinen geachtet werden (Mindestabstand einhalten). </w:t>
      </w:r>
    </w:p>
    <w:p w14:paraId="357CAD7A" w14:textId="23E6AAB6"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Nach dem Spiel </w:t>
      </w:r>
    </w:p>
    <w:p w14:paraId="0B17EAC1" w14:textId="77777777" w:rsidR="00FF2C80" w:rsidRPr="00BE7D8C" w:rsidRDefault="00FF2C80" w:rsidP="0019108E">
      <w:pPr>
        <w:pStyle w:val="Listenabsatz"/>
        <w:numPr>
          <w:ilvl w:val="0"/>
          <w:numId w:val="21"/>
        </w:numPr>
        <w:ind w:right="142"/>
        <w:jc w:val="both"/>
        <w:rPr>
          <w:rFonts w:ascii="Arial" w:hAnsi="Arial" w:cs="Arial"/>
          <w:sz w:val="20"/>
        </w:rPr>
      </w:pPr>
      <w:r w:rsidRPr="00BE7D8C">
        <w:rPr>
          <w:rFonts w:ascii="Arial" w:hAnsi="Arial" w:cs="Arial"/>
          <w:sz w:val="20"/>
        </w:rPr>
        <w:t>Beachtung der zeitversetzten Nutzung der Zuwege zu den Kabinen</w:t>
      </w:r>
      <w:r w:rsidR="00A738E0" w:rsidRPr="00BE7D8C">
        <w:rPr>
          <w:rFonts w:ascii="Arial" w:hAnsi="Arial" w:cs="Arial"/>
          <w:sz w:val="20"/>
        </w:rPr>
        <w:t xml:space="preserve"> (falls notwendig)</w:t>
      </w:r>
      <w:r w:rsidRPr="00BE7D8C">
        <w:rPr>
          <w:rFonts w:ascii="Arial" w:hAnsi="Arial" w:cs="Arial"/>
          <w:sz w:val="20"/>
        </w:rPr>
        <w:t xml:space="preserve">. </w:t>
      </w:r>
    </w:p>
    <w:p w14:paraId="2F95A1E4" w14:textId="77777777" w:rsidR="00FF2C80" w:rsidRPr="00BE7D8C" w:rsidRDefault="00FF2C80" w:rsidP="0019108E">
      <w:pPr>
        <w:pStyle w:val="Listenabsatz"/>
        <w:numPr>
          <w:ilvl w:val="0"/>
          <w:numId w:val="21"/>
        </w:numPr>
        <w:ind w:right="142"/>
        <w:jc w:val="both"/>
        <w:rPr>
          <w:rFonts w:ascii="Arial" w:hAnsi="Arial" w:cs="Arial"/>
          <w:sz w:val="20"/>
        </w:rPr>
      </w:pPr>
      <w:r w:rsidRPr="00BE7D8C">
        <w:rPr>
          <w:rFonts w:ascii="Arial" w:hAnsi="Arial" w:cs="Arial"/>
          <w:sz w:val="20"/>
        </w:rPr>
        <w:t xml:space="preserve">Keine Pressekonferenzen </w:t>
      </w:r>
    </w:p>
    <w:p w14:paraId="1A706F03" w14:textId="1282F667" w:rsidR="00A52EEC" w:rsidRPr="00BE7D8C" w:rsidRDefault="00FF2C80" w:rsidP="0019108E">
      <w:pPr>
        <w:pStyle w:val="Listenabsatz"/>
        <w:numPr>
          <w:ilvl w:val="0"/>
          <w:numId w:val="21"/>
        </w:numPr>
        <w:ind w:right="142"/>
        <w:jc w:val="both"/>
        <w:rPr>
          <w:rFonts w:ascii="Arial" w:hAnsi="Arial" w:cs="Arial"/>
          <w:sz w:val="20"/>
        </w:rPr>
      </w:pPr>
      <w:r w:rsidRPr="00BE7D8C">
        <w:rPr>
          <w:rFonts w:ascii="Arial" w:hAnsi="Arial" w:cs="Arial"/>
          <w:sz w:val="20"/>
        </w:rPr>
        <w:t>Abreise Teams: räumliche und zeitliche Trennung der Abreise, siehe Anreise.</w:t>
      </w:r>
    </w:p>
    <w:p w14:paraId="21EAAA40" w14:textId="77753465" w:rsidR="006542C0" w:rsidRPr="00BE7D8C" w:rsidRDefault="006542C0" w:rsidP="0019108E">
      <w:pPr>
        <w:pStyle w:val="Kapitel"/>
        <w:ind w:right="142"/>
        <w:rPr>
          <w:rFonts w:ascii="Arial" w:hAnsi="Arial" w:cs="Arial"/>
          <w:sz w:val="22"/>
        </w:rPr>
      </w:pPr>
      <w:bookmarkStart w:id="22" w:name="_Toc45284237"/>
      <w:r w:rsidRPr="00BE7D8C">
        <w:rPr>
          <w:rFonts w:ascii="Arial" w:hAnsi="Arial" w:cs="Arial"/>
          <w:sz w:val="22"/>
        </w:rPr>
        <w:t>Zuschauer</w:t>
      </w:r>
      <w:bookmarkEnd w:id="22"/>
    </w:p>
    <w:p w14:paraId="3BA3CD0F" w14:textId="7220BCD3" w:rsidR="00F4436C" w:rsidRPr="00BE7D8C" w:rsidRDefault="002F63D7" w:rsidP="0019108E">
      <w:pPr>
        <w:pStyle w:val="Listenabsatz"/>
        <w:numPr>
          <w:ilvl w:val="0"/>
          <w:numId w:val="21"/>
        </w:numPr>
        <w:ind w:right="142"/>
        <w:jc w:val="both"/>
        <w:rPr>
          <w:rFonts w:ascii="Arial" w:hAnsi="Arial" w:cs="Arial"/>
          <w:sz w:val="20"/>
        </w:rPr>
      </w:pPr>
      <w:r w:rsidRPr="00BE7D8C">
        <w:rPr>
          <w:rFonts w:ascii="Arial" w:hAnsi="Arial" w:cs="Arial"/>
          <w:b/>
          <w:bCs/>
          <w:sz w:val="20"/>
        </w:rPr>
        <w:t>Erfassung der</w:t>
      </w:r>
      <w:r w:rsidR="00F4436C" w:rsidRPr="00BE7D8C">
        <w:rPr>
          <w:rFonts w:ascii="Arial" w:hAnsi="Arial" w:cs="Arial"/>
          <w:b/>
          <w:bCs/>
          <w:sz w:val="20"/>
        </w:rPr>
        <w:t xml:space="preserve"> </w:t>
      </w:r>
      <w:r w:rsidR="00331CD5" w:rsidRPr="00BE7D8C">
        <w:rPr>
          <w:rFonts w:ascii="Arial" w:hAnsi="Arial" w:cs="Arial"/>
          <w:b/>
          <w:bCs/>
          <w:sz w:val="20"/>
        </w:rPr>
        <w:t>Kontaktd</w:t>
      </w:r>
      <w:r w:rsidR="00F4436C" w:rsidRPr="00BE7D8C">
        <w:rPr>
          <w:rFonts w:ascii="Arial" w:hAnsi="Arial" w:cs="Arial"/>
          <w:b/>
          <w:bCs/>
          <w:sz w:val="20"/>
        </w:rPr>
        <w:t xml:space="preserve">aten </w:t>
      </w:r>
      <w:r w:rsidR="002F57B3" w:rsidRPr="00BE7D8C">
        <w:rPr>
          <w:rFonts w:ascii="Arial" w:hAnsi="Arial" w:cs="Arial"/>
          <w:sz w:val="20"/>
        </w:rPr>
        <w:t xml:space="preserve">(Vor- und Nachname, Datum, Zeitraum der </w:t>
      </w:r>
      <w:proofErr w:type="spellStart"/>
      <w:r w:rsidR="002F57B3" w:rsidRPr="00BE7D8C">
        <w:rPr>
          <w:rFonts w:ascii="Arial" w:hAnsi="Arial" w:cs="Arial"/>
          <w:sz w:val="20"/>
        </w:rPr>
        <w:t>Anweseheit</w:t>
      </w:r>
      <w:proofErr w:type="spellEnd"/>
      <w:r w:rsidR="00050189" w:rsidRPr="00BE7D8C">
        <w:rPr>
          <w:rFonts w:ascii="Arial" w:hAnsi="Arial" w:cs="Arial"/>
          <w:sz w:val="20"/>
        </w:rPr>
        <w:t xml:space="preserve"> und soweit vorhanden </w:t>
      </w:r>
      <w:proofErr w:type="spellStart"/>
      <w:r w:rsidR="00050189" w:rsidRPr="00BE7D8C">
        <w:rPr>
          <w:rFonts w:ascii="Arial" w:hAnsi="Arial" w:cs="Arial"/>
          <w:sz w:val="20"/>
        </w:rPr>
        <w:t>Telefonummer</w:t>
      </w:r>
      <w:proofErr w:type="spellEnd"/>
      <w:r w:rsidR="00050189" w:rsidRPr="00BE7D8C">
        <w:rPr>
          <w:rFonts w:ascii="Arial" w:hAnsi="Arial" w:cs="Arial"/>
          <w:sz w:val="20"/>
        </w:rPr>
        <w:t xml:space="preserve"> und/oder E-Mail-Adresse) </w:t>
      </w:r>
      <w:r w:rsidR="00F4436C" w:rsidRPr="00BE7D8C">
        <w:rPr>
          <w:rFonts w:ascii="Arial" w:hAnsi="Arial" w:cs="Arial"/>
          <w:b/>
          <w:bCs/>
          <w:sz w:val="20"/>
        </w:rPr>
        <w:t>der anwesenden</w:t>
      </w:r>
      <w:r w:rsidRPr="00BE7D8C">
        <w:rPr>
          <w:rFonts w:ascii="Arial" w:hAnsi="Arial" w:cs="Arial"/>
          <w:b/>
          <w:bCs/>
          <w:sz w:val="20"/>
        </w:rPr>
        <w:t xml:space="preserve"> Zuschauer</w:t>
      </w:r>
      <w:r w:rsidR="00F4436C" w:rsidRPr="00BE7D8C">
        <w:rPr>
          <w:rFonts w:ascii="Arial" w:hAnsi="Arial" w:cs="Arial"/>
          <w:b/>
          <w:bCs/>
          <w:sz w:val="20"/>
        </w:rPr>
        <w:t xml:space="preserve"> </w:t>
      </w:r>
      <w:r w:rsidR="00F4436C" w:rsidRPr="00BE7D8C">
        <w:rPr>
          <w:rFonts w:ascii="Arial" w:hAnsi="Arial" w:cs="Arial"/>
          <w:sz w:val="20"/>
        </w:rPr>
        <w:t>(analog Gastronomie)</w:t>
      </w:r>
    </w:p>
    <w:p w14:paraId="32C3BE69" w14:textId="1B9A331C" w:rsidR="00331CD5" w:rsidRPr="00BE7D8C" w:rsidRDefault="00331CD5" w:rsidP="0019108E">
      <w:pPr>
        <w:pStyle w:val="Listenabsatz"/>
        <w:numPr>
          <w:ilvl w:val="1"/>
          <w:numId w:val="21"/>
        </w:numPr>
        <w:ind w:right="142"/>
        <w:jc w:val="both"/>
        <w:rPr>
          <w:rFonts w:ascii="Arial" w:hAnsi="Arial" w:cs="Arial"/>
          <w:sz w:val="20"/>
        </w:rPr>
      </w:pPr>
      <w:r w:rsidRPr="00BE7D8C">
        <w:rPr>
          <w:rFonts w:ascii="Arial" w:hAnsi="Arial" w:cs="Arial"/>
          <w:sz w:val="20"/>
        </w:rPr>
        <w:t xml:space="preserve">Nur Nachverfolgung </w:t>
      </w:r>
      <w:proofErr w:type="spellStart"/>
      <w:r w:rsidRPr="00BE7D8C">
        <w:rPr>
          <w:rFonts w:ascii="Arial" w:hAnsi="Arial" w:cs="Arial"/>
          <w:sz w:val="20"/>
        </w:rPr>
        <w:t>mgl</w:t>
      </w:r>
      <w:proofErr w:type="spellEnd"/>
      <w:r w:rsidRPr="00BE7D8C">
        <w:rPr>
          <w:rFonts w:ascii="Arial" w:hAnsi="Arial" w:cs="Arial"/>
          <w:sz w:val="20"/>
        </w:rPr>
        <w:t>. Infektionsketten</w:t>
      </w:r>
    </w:p>
    <w:p w14:paraId="5C61E2A2" w14:textId="2CD1C9E4" w:rsidR="00331CD5" w:rsidRPr="00BE7D8C" w:rsidRDefault="00331CD5" w:rsidP="0019108E">
      <w:pPr>
        <w:pStyle w:val="Listenabsatz"/>
        <w:numPr>
          <w:ilvl w:val="1"/>
          <w:numId w:val="21"/>
        </w:numPr>
        <w:ind w:right="142"/>
        <w:jc w:val="both"/>
        <w:rPr>
          <w:rFonts w:ascii="Arial" w:hAnsi="Arial" w:cs="Arial"/>
          <w:sz w:val="20"/>
        </w:rPr>
      </w:pPr>
      <w:r w:rsidRPr="00BE7D8C">
        <w:rPr>
          <w:rFonts w:ascii="Arial" w:hAnsi="Arial" w:cs="Arial"/>
          <w:sz w:val="20"/>
        </w:rPr>
        <w:t xml:space="preserve">Datenerhebung gem. </w:t>
      </w:r>
      <w:proofErr w:type="spellStart"/>
      <w:r w:rsidRPr="00BE7D8C">
        <w:rPr>
          <w:rFonts w:ascii="Arial" w:hAnsi="Arial" w:cs="Arial"/>
          <w:sz w:val="20"/>
        </w:rPr>
        <w:t>CoronaVO</w:t>
      </w:r>
      <w:proofErr w:type="spellEnd"/>
      <w:r w:rsidRPr="00BE7D8C">
        <w:rPr>
          <w:rFonts w:ascii="Arial" w:hAnsi="Arial" w:cs="Arial"/>
          <w:sz w:val="20"/>
        </w:rPr>
        <w:t xml:space="preserve"> §</w:t>
      </w:r>
      <w:r w:rsidR="0093349A" w:rsidRPr="00BE7D8C">
        <w:rPr>
          <w:rFonts w:ascii="Arial" w:hAnsi="Arial" w:cs="Arial"/>
          <w:sz w:val="20"/>
        </w:rPr>
        <w:t xml:space="preserve"> </w:t>
      </w:r>
      <w:r w:rsidRPr="00BE7D8C">
        <w:rPr>
          <w:rFonts w:ascii="Arial" w:hAnsi="Arial" w:cs="Arial"/>
          <w:sz w:val="20"/>
        </w:rPr>
        <w:t>6</w:t>
      </w:r>
    </w:p>
    <w:p w14:paraId="31D8A7B3" w14:textId="0EC4E64D" w:rsidR="00602A9D" w:rsidRPr="00BE7D8C" w:rsidRDefault="00F4436C" w:rsidP="0019108E">
      <w:pPr>
        <w:pStyle w:val="Listenabsatz"/>
        <w:numPr>
          <w:ilvl w:val="2"/>
          <w:numId w:val="21"/>
        </w:numPr>
        <w:ind w:right="142"/>
        <w:jc w:val="both"/>
        <w:rPr>
          <w:rFonts w:ascii="Arial" w:hAnsi="Arial" w:cs="Arial"/>
          <w:sz w:val="20"/>
        </w:rPr>
      </w:pPr>
      <w:r w:rsidRPr="00BE7D8C">
        <w:rPr>
          <w:rFonts w:ascii="Arial" w:hAnsi="Arial" w:cs="Arial"/>
          <w:sz w:val="20"/>
        </w:rPr>
        <w:t xml:space="preserve">Listen am Eingang </w:t>
      </w:r>
      <w:r w:rsidR="00602A9D" w:rsidRPr="00BE7D8C">
        <w:rPr>
          <w:rFonts w:ascii="Arial" w:hAnsi="Arial" w:cs="Arial"/>
          <w:sz w:val="20"/>
        </w:rPr>
        <w:t xml:space="preserve">sind </w:t>
      </w:r>
      <w:r w:rsidRPr="00BE7D8C">
        <w:rPr>
          <w:rFonts w:ascii="Arial" w:hAnsi="Arial" w:cs="Arial"/>
          <w:sz w:val="20"/>
        </w:rPr>
        <w:t>nicht erlaubt</w:t>
      </w:r>
      <w:r w:rsidR="00602A9D" w:rsidRPr="00BE7D8C">
        <w:rPr>
          <w:rFonts w:ascii="Arial" w:hAnsi="Arial" w:cs="Arial"/>
          <w:sz w:val="20"/>
        </w:rPr>
        <w:t xml:space="preserve"> (Datenschutz)</w:t>
      </w:r>
    </w:p>
    <w:p w14:paraId="5ED35694" w14:textId="6C0FEE4D" w:rsidR="00F4436C" w:rsidRPr="00BE7D8C" w:rsidRDefault="005D5F6A" w:rsidP="0019108E">
      <w:pPr>
        <w:pStyle w:val="Listenabsatz"/>
        <w:numPr>
          <w:ilvl w:val="2"/>
          <w:numId w:val="21"/>
        </w:numPr>
        <w:ind w:right="142"/>
        <w:jc w:val="both"/>
        <w:rPr>
          <w:rFonts w:ascii="Arial" w:hAnsi="Arial" w:cs="Arial"/>
          <w:sz w:val="20"/>
        </w:rPr>
      </w:pPr>
      <w:r w:rsidRPr="00BE7D8C">
        <w:rPr>
          <w:rFonts w:ascii="Arial" w:hAnsi="Arial" w:cs="Arial"/>
          <w:sz w:val="20"/>
        </w:rPr>
        <w:t>Zulässig:</w:t>
      </w:r>
      <w:r w:rsidR="00F4436C" w:rsidRPr="00BE7D8C">
        <w:rPr>
          <w:rFonts w:ascii="Arial" w:hAnsi="Arial" w:cs="Arial"/>
          <w:sz w:val="20"/>
        </w:rPr>
        <w:t xml:space="preserve"> Einzelblatt pro Zuschauer</w:t>
      </w:r>
      <w:r w:rsidR="009A26B5" w:rsidRPr="00BE7D8C">
        <w:rPr>
          <w:rFonts w:ascii="Arial" w:hAnsi="Arial" w:cs="Arial"/>
          <w:sz w:val="20"/>
        </w:rPr>
        <w:t xml:space="preserve">, </w:t>
      </w:r>
      <w:r w:rsidR="00A223FE" w:rsidRPr="00BE7D8C">
        <w:rPr>
          <w:rFonts w:ascii="Arial" w:hAnsi="Arial" w:cs="Arial"/>
          <w:sz w:val="20"/>
        </w:rPr>
        <w:t>jeweils</w:t>
      </w:r>
      <w:r w:rsidR="00C7387E" w:rsidRPr="00BE7D8C">
        <w:rPr>
          <w:rFonts w:ascii="Arial" w:hAnsi="Arial" w:cs="Arial"/>
          <w:sz w:val="20"/>
        </w:rPr>
        <w:t xml:space="preserve"> ausgefüllt</w:t>
      </w:r>
      <w:r w:rsidR="00A223FE" w:rsidRPr="00BE7D8C">
        <w:rPr>
          <w:rFonts w:ascii="Arial" w:hAnsi="Arial" w:cs="Arial"/>
          <w:sz w:val="20"/>
        </w:rPr>
        <w:t xml:space="preserve"> in eine </w:t>
      </w:r>
      <w:proofErr w:type="spellStart"/>
      <w:r w:rsidR="00A223FE" w:rsidRPr="00BE7D8C">
        <w:rPr>
          <w:rFonts w:ascii="Arial" w:hAnsi="Arial" w:cs="Arial"/>
          <w:sz w:val="20"/>
        </w:rPr>
        <w:t>abschgeschlossen</w:t>
      </w:r>
      <w:r w:rsidR="00545036" w:rsidRPr="00BE7D8C">
        <w:rPr>
          <w:rFonts w:ascii="Arial" w:hAnsi="Arial" w:cs="Arial"/>
          <w:sz w:val="20"/>
        </w:rPr>
        <w:t>e</w:t>
      </w:r>
      <w:proofErr w:type="spellEnd"/>
      <w:r w:rsidR="00A223FE" w:rsidRPr="00BE7D8C">
        <w:rPr>
          <w:rFonts w:ascii="Arial" w:hAnsi="Arial" w:cs="Arial"/>
          <w:sz w:val="20"/>
        </w:rPr>
        <w:t xml:space="preserve"> Box oder ein sonstiges Behältnis einzuwerfen.</w:t>
      </w:r>
    </w:p>
    <w:p w14:paraId="57300D37" w14:textId="7DB8CDE5" w:rsidR="002F63D7" w:rsidRPr="000634BE" w:rsidRDefault="002F63D7" w:rsidP="0019108E">
      <w:pPr>
        <w:pStyle w:val="Listenabsatz"/>
        <w:numPr>
          <w:ilvl w:val="0"/>
          <w:numId w:val="21"/>
        </w:numPr>
        <w:ind w:right="142"/>
        <w:jc w:val="both"/>
        <w:rPr>
          <w:rFonts w:ascii="Arial" w:hAnsi="Arial" w:cs="Arial"/>
          <w:sz w:val="20"/>
        </w:rPr>
      </w:pPr>
      <w:r w:rsidRPr="000634BE">
        <w:rPr>
          <w:rFonts w:ascii="Arial" w:hAnsi="Arial" w:cs="Arial"/>
          <w:sz w:val="20"/>
        </w:rPr>
        <w:t>Strikte Kontrolle</w:t>
      </w:r>
      <w:r w:rsidR="004230F9" w:rsidRPr="000634BE">
        <w:rPr>
          <w:rFonts w:ascii="Arial" w:hAnsi="Arial" w:cs="Arial"/>
          <w:sz w:val="20"/>
        </w:rPr>
        <w:t xml:space="preserve"> und Einhaltung</w:t>
      </w:r>
      <w:r w:rsidRPr="000634BE">
        <w:rPr>
          <w:rFonts w:ascii="Arial" w:hAnsi="Arial" w:cs="Arial"/>
          <w:sz w:val="20"/>
        </w:rPr>
        <w:t xml:space="preserve"> der</w:t>
      </w:r>
      <w:r w:rsidR="004230F9" w:rsidRPr="000634BE">
        <w:rPr>
          <w:rFonts w:ascii="Arial" w:hAnsi="Arial" w:cs="Arial"/>
          <w:sz w:val="20"/>
        </w:rPr>
        <w:t xml:space="preserve"> zulässigen</w:t>
      </w:r>
      <w:r w:rsidRPr="000634BE">
        <w:rPr>
          <w:rFonts w:ascii="Arial" w:hAnsi="Arial" w:cs="Arial"/>
          <w:sz w:val="20"/>
        </w:rPr>
        <w:t xml:space="preserve"> Zuschauerzahlen</w:t>
      </w:r>
      <w:r w:rsidR="009A26B5" w:rsidRPr="000634BE">
        <w:rPr>
          <w:rFonts w:ascii="Arial" w:hAnsi="Arial" w:cs="Arial"/>
          <w:sz w:val="20"/>
        </w:rPr>
        <w:t xml:space="preserve"> </w:t>
      </w:r>
      <w:r w:rsidR="004872F3" w:rsidRPr="000634BE">
        <w:rPr>
          <w:rFonts w:ascii="Arial" w:hAnsi="Arial" w:cs="Arial"/>
          <w:sz w:val="20"/>
        </w:rPr>
        <w:t>(</w:t>
      </w:r>
      <w:r w:rsidR="0093349A" w:rsidRPr="000634BE">
        <w:rPr>
          <w:rFonts w:ascii="Arial" w:hAnsi="Arial" w:cs="Arial"/>
          <w:sz w:val="20"/>
        </w:rPr>
        <w:t xml:space="preserve">derzeit </w:t>
      </w:r>
      <w:r w:rsidR="007C48B6" w:rsidRPr="000634BE">
        <w:rPr>
          <w:rFonts w:ascii="Arial" w:hAnsi="Arial" w:cs="Arial"/>
          <w:sz w:val="20"/>
        </w:rPr>
        <w:t>= 5</w:t>
      </w:r>
      <w:r w:rsidR="0093349A" w:rsidRPr="000634BE">
        <w:rPr>
          <w:rFonts w:ascii="Arial" w:hAnsi="Arial" w:cs="Arial"/>
          <w:sz w:val="20"/>
        </w:rPr>
        <w:t>00</w:t>
      </w:r>
      <w:r w:rsidR="000634BE">
        <w:rPr>
          <w:rFonts w:ascii="Arial" w:hAnsi="Arial" w:cs="Arial"/>
          <w:sz w:val="20"/>
        </w:rPr>
        <w:t xml:space="preserve"> inklusive Sportlern</w:t>
      </w:r>
      <w:r w:rsidR="0093349A" w:rsidRPr="000634BE">
        <w:rPr>
          <w:rFonts w:ascii="Arial" w:hAnsi="Arial" w:cs="Arial"/>
          <w:sz w:val="20"/>
        </w:rPr>
        <w:t>)</w:t>
      </w:r>
      <w:r w:rsidR="004230F9" w:rsidRPr="000634BE">
        <w:rPr>
          <w:rFonts w:ascii="Arial" w:hAnsi="Arial" w:cs="Arial"/>
          <w:sz w:val="20"/>
        </w:rPr>
        <w:t>.</w:t>
      </w:r>
    </w:p>
    <w:p w14:paraId="19411101" w14:textId="2441B109" w:rsidR="00824973" w:rsidRPr="000634BE" w:rsidRDefault="006542C0" w:rsidP="0019108E">
      <w:pPr>
        <w:pStyle w:val="Listenabsatz"/>
        <w:numPr>
          <w:ilvl w:val="0"/>
          <w:numId w:val="21"/>
        </w:numPr>
        <w:ind w:right="142"/>
        <w:jc w:val="both"/>
        <w:rPr>
          <w:rFonts w:ascii="Arial" w:hAnsi="Arial" w:cs="Arial"/>
          <w:sz w:val="20"/>
        </w:rPr>
      </w:pPr>
      <w:r w:rsidRPr="000634BE">
        <w:rPr>
          <w:rFonts w:ascii="Arial" w:hAnsi="Arial" w:cs="Arial"/>
          <w:sz w:val="20"/>
        </w:rPr>
        <w:t xml:space="preserve">Klare und </w:t>
      </w:r>
      <w:r w:rsidR="73DA3F00" w:rsidRPr="000634BE">
        <w:rPr>
          <w:rFonts w:ascii="Arial" w:hAnsi="Arial" w:cs="Arial"/>
          <w:sz w:val="20"/>
        </w:rPr>
        <w:t>s</w:t>
      </w:r>
      <w:r w:rsidRPr="000634BE">
        <w:rPr>
          <w:rFonts w:ascii="Arial" w:hAnsi="Arial" w:cs="Arial"/>
          <w:sz w:val="20"/>
        </w:rPr>
        <w:t>trikte Trennung von Sport- und Zuschauer-Bereichen</w:t>
      </w:r>
      <w:r w:rsidR="00120A19" w:rsidRPr="000634BE">
        <w:rPr>
          <w:rFonts w:ascii="Arial" w:hAnsi="Arial" w:cs="Arial"/>
          <w:sz w:val="20"/>
        </w:rPr>
        <w:t xml:space="preserve"> (siehe Zonierung)</w:t>
      </w:r>
      <w:r w:rsidR="00CB28BF" w:rsidRPr="000634BE">
        <w:rPr>
          <w:rFonts w:ascii="Arial" w:hAnsi="Arial" w:cs="Arial"/>
          <w:sz w:val="20"/>
        </w:rPr>
        <w:t>.</w:t>
      </w:r>
    </w:p>
    <w:p w14:paraId="1290B119" w14:textId="3A64F287" w:rsidR="00E931F1" w:rsidRPr="000634BE" w:rsidRDefault="00E931F1" w:rsidP="0019108E">
      <w:pPr>
        <w:pStyle w:val="Listenabsatz"/>
        <w:numPr>
          <w:ilvl w:val="0"/>
          <w:numId w:val="21"/>
        </w:numPr>
        <w:spacing w:after="240" w:line="260" w:lineRule="atLeast"/>
        <w:ind w:right="142"/>
        <w:rPr>
          <w:rFonts w:ascii="Arial" w:hAnsi="Arial" w:cs="Arial"/>
          <w:sz w:val="20"/>
          <w:szCs w:val="24"/>
        </w:rPr>
      </w:pPr>
      <w:r w:rsidRPr="000634BE">
        <w:rPr>
          <w:rFonts w:ascii="Arial" w:hAnsi="Arial" w:cs="Arial"/>
          <w:sz w:val="20"/>
          <w:szCs w:val="24"/>
        </w:rPr>
        <w:t xml:space="preserve">In allen Innenbereichen (z.B. Toiletten) </w:t>
      </w:r>
      <w:r w:rsidR="004872F3" w:rsidRPr="000634BE">
        <w:rPr>
          <w:rFonts w:ascii="Arial" w:hAnsi="Arial" w:cs="Arial"/>
          <w:sz w:val="20"/>
          <w:szCs w:val="24"/>
        </w:rPr>
        <w:t>wir dringend empfohlen</w:t>
      </w:r>
      <w:r w:rsidRPr="000634BE">
        <w:rPr>
          <w:rFonts w:ascii="Arial" w:hAnsi="Arial" w:cs="Arial"/>
          <w:sz w:val="20"/>
          <w:szCs w:val="24"/>
        </w:rPr>
        <w:t xml:space="preserve"> ei</w:t>
      </w:r>
      <w:r w:rsidR="004872F3" w:rsidRPr="000634BE">
        <w:rPr>
          <w:rFonts w:ascii="Arial" w:hAnsi="Arial" w:cs="Arial"/>
          <w:sz w:val="20"/>
          <w:szCs w:val="24"/>
        </w:rPr>
        <w:t>ne</w:t>
      </w:r>
      <w:r w:rsidRPr="000634BE">
        <w:rPr>
          <w:rFonts w:ascii="Arial" w:hAnsi="Arial" w:cs="Arial"/>
          <w:sz w:val="20"/>
          <w:szCs w:val="24"/>
        </w:rPr>
        <w:t>n Mund-Nase-Schutz zu tragen.</w:t>
      </w:r>
    </w:p>
    <w:p w14:paraId="124DD0D0" w14:textId="1170EE5D" w:rsidR="00E931F1" w:rsidRPr="000634BE" w:rsidRDefault="00E931F1" w:rsidP="0019108E">
      <w:pPr>
        <w:pStyle w:val="Listenabsatz"/>
        <w:numPr>
          <w:ilvl w:val="0"/>
          <w:numId w:val="21"/>
        </w:numPr>
        <w:spacing w:after="240" w:line="260" w:lineRule="atLeast"/>
        <w:ind w:right="142"/>
        <w:rPr>
          <w:rFonts w:ascii="Arial" w:hAnsi="Arial" w:cs="Arial"/>
          <w:sz w:val="20"/>
          <w:szCs w:val="24"/>
        </w:rPr>
      </w:pPr>
      <w:r w:rsidRPr="000634BE">
        <w:rPr>
          <w:rFonts w:ascii="Arial" w:hAnsi="Arial" w:cs="Arial"/>
          <w:sz w:val="20"/>
          <w:szCs w:val="24"/>
        </w:rPr>
        <w:t>Möglichkeiten zu Händewaschen und/oder desi</w:t>
      </w:r>
      <w:r w:rsidR="009D2C10" w:rsidRPr="000634BE">
        <w:rPr>
          <w:rFonts w:ascii="Arial" w:hAnsi="Arial" w:cs="Arial"/>
          <w:sz w:val="20"/>
          <w:szCs w:val="24"/>
        </w:rPr>
        <w:t>nfizieren sind zu stellen.</w:t>
      </w:r>
    </w:p>
    <w:p w14:paraId="16D15867" w14:textId="54BEC7A9" w:rsidR="00120A19" w:rsidRPr="00BE7D8C" w:rsidRDefault="007C48B6" w:rsidP="0019108E">
      <w:pPr>
        <w:pStyle w:val="Listenabsatz"/>
        <w:numPr>
          <w:ilvl w:val="0"/>
          <w:numId w:val="21"/>
        </w:numPr>
        <w:spacing w:after="240" w:line="260" w:lineRule="atLeast"/>
        <w:ind w:right="142"/>
        <w:rPr>
          <w:rFonts w:ascii="Arial" w:hAnsi="Arial" w:cs="Arial"/>
          <w:sz w:val="20"/>
          <w:szCs w:val="24"/>
        </w:rPr>
      </w:pPr>
      <w:r w:rsidRPr="000634BE">
        <w:rPr>
          <w:rFonts w:ascii="Arial" w:hAnsi="Arial" w:cs="Arial"/>
          <w:sz w:val="20"/>
          <w:szCs w:val="24"/>
        </w:rPr>
        <w:t>Generell 1,</w:t>
      </w:r>
      <w:r w:rsidR="000634BE">
        <w:rPr>
          <w:rFonts w:ascii="Arial" w:hAnsi="Arial" w:cs="Arial"/>
          <w:sz w:val="20"/>
          <w:szCs w:val="24"/>
        </w:rPr>
        <w:t xml:space="preserve">5 m Abstand zwischen </w:t>
      </w:r>
      <w:proofErr w:type="spellStart"/>
      <w:r w:rsidR="000634BE">
        <w:rPr>
          <w:rFonts w:ascii="Arial" w:hAnsi="Arial" w:cs="Arial"/>
          <w:sz w:val="20"/>
          <w:szCs w:val="24"/>
        </w:rPr>
        <w:t>Zuaschauern</w:t>
      </w:r>
      <w:proofErr w:type="spellEnd"/>
      <w:r w:rsidRPr="000634BE">
        <w:rPr>
          <w:rFonts w:ascii="Arial" w:hAnsi="Arial" w:cs="Arial"/>
          <w:sz w:val="20"/>
          <w:szCs w:val="24"/>
        </w:rPr>
        <w:t xml:space="preserve"> – einzige Ausnahme: Personen aus einem gemeinsamen Haushalt. </w:t>
      </w:r>
      <w:r w:rsidR="00120A19" w:rsidRPr="000634BE">
        <w:rPr>
          <w:rFonts w:ascii="Arial" w:hAnsi="Arial" w:cs="Arial"/>
          <w:sz w:val="20"/>
          <w:szCs w:val="24"/>
        </w:rPr>
        <w:t xml:space="preserve">Das Auf-/Anbringen von Markierungen unterstützt bei der Einhaltung des </w:t>
      </w:r>
      <w:r w:rsidR="00120A19" w:rsidRPr="00BE7D8C">
        <w:rPr>
          <w:rFonts w:ascii="Arial" w:hAnsi="Arial" w:cs="Arial"/>
          <w:sz w:val="20"/>
          <w:szCs w:val="24"/>
        </w:rPr>
        <w:t>Abstandsgebots</w:t>
      </w:r>
    </w:p>
    <w:p w14:paraId="783912CC" w14:textId="77777777" w:rsidR="00120A19" w:rsidRPr="00BE7D8C" w:rsidRDefault="00120A19" w:rsidP="0019108E">
      <w:pPr>
        <w:pStyle w:val="Listenabsatz"/>
        <w:numPr>
          <w:ilvl w:val="1"/>
          <w:numId w:val="21"/>
        </w:numPr>
        <w:spacing w:after="240" w:line="260" w:lineRule="atLeast"/>
        <w:ind w:right="142"/>
        <w:rPr>
          <w:rFonts w:ascii="Arial" w:hAnsi="Arial" w:cs="Arial"/>
          <w:sz w:val="20"/>
          <w:szCs w:val="24"/>
        </w:rPr>
      </w:pPr>
      <w:r w:rsidRPr="00BE7D8C">
        <w:rPr>
          <w:rFonts w:ascii="Arial" w:hAnsi="Arial" w:cs="Arial"/>
          <w:sz w:val="20"/>
          <w:szCs w:val="24"/>
        </w:rPr>
        <w:t>Zugangsbereich mit Ein- und Ausgangsspuren sowie Abstandsmarkierungen</w:t>
      </w:r>
    </w:p>
    <w:p w14:paraId="409322D5" w14:textId="77777777" w:rsidR="00120A19" w:rsidRPr="00BE7D8C" w:rsidRDefault="00120A19" w:rsidP="0019108E">
      <w:pPr>
        <w:pStyle w:val="Listenabsatz"/>
        <w:numPr>
          <w:ilvl w:val="1"/>
          <w:numId w:val="21"/>
        </w:numPr>
        <w:spacing w:after="240" w:line="260" w:lineRule="atLeast"/>
        <w:ind w:right="142"/>
        <w:rPr>
          <w:rFonts w:ascii="Arial" w:hAnsi="Arial" w:cs="Arial"/>
          <w:sz w:val="20"/>
          <w:szCs w:val="24"/>
        </w:rPr>
      </w:pPr>
      <w:r w:rsidRPr="00BE7D8C">
        <w:rPr>
          <w:rFonts w:ascii="Arial" w:hAnsi="Arial" w:cs="Arial"/>
          <w:sz w:val="20"/>
          <w:szCs w:val="24"/>
        </w:rPr>
        <w:t>Spuren zur Wegeführung auf der Sportstätte</w:t>
      </w:r>
    </w:p>
    <w:p w14:paraId="67AC0FA1" w14:textId="77777777" w:rsidR="00120A19" w:rsidRPr="00BE7D8C" w:rsidRDefault="00120A19" w:rsidP="0019108E">
      <w:pPr>
        <w:pStyle w:val="Listenabsatz"/>
        <w:numPr>
          <w:ilvl w:val="1"/>
          <w:numId w:val="21"/>
        </w:numPr>
        <w:spacing w:after="240" w:line="260" w:lineRule="atLeast"/>
        <w:ind w:right="142"/>
        <w:rPr>
          <w:rFonts w:ascii="Arial" w:hAnsi="Arial" w:cs="Arial"/>
          <w:sz w:val="20"/>
          <w:szCs w:val="24"/>
        </w:rPr>
      </w:pPr>
      <w:r w:rsidRPr="00BE7D8C">
        <w:rPr>
          <w:rFonts w:ascii="Arial" w:hAnsi="Arial" w:cs="Arial"/>
          <w:sz w:val="20"/>
          <w:szCs w:val="24"/>
        </w:rPr>
        <w:t>Abstandsmarkierungen auf Zuschauerplätzen</w:t>
      </w:r>
    </w:p>
    <w:p w14:paraId="4EE093EA" w14:textId="77777777" w:rsidR="00120A19" w:rsidRPr="00BE7D8C" w:rsidRDefault="00120A19" w:rsidP="0019108E">
      <w:pPr>
        <w:pStyle w:val="Listenabsatz"/>
        <w:numPr>
          <w:ilvl w:val="1"/>
          <w:numId w:val="21"/>
        </w:numPr>
        <w:spacing w:after="240" w:line="260" w:lineRule="atLeast"/>
        <w:ind w:right="142"/>
        <w:rPr>
          <w:rFonts w:ascii="Arial" w:hAnsi="Arial" w:cs="Arial"/>
          <w:sz w:val="20"/>
          <w:szCs w:val="24"/>
        </w:rPr>
      </w:pPr>
      <w:r w:rsidRPr="00BE7D8C">
        <w:rPr>
          <w:rFonts w:ascii="Arial" w:hAnsi="Arial" w:cs="Arial"/>
          <w:sz w:val="20"/>
          <w:szCs w:val="24"/>
        </w:rPr>
        <w:t>Abstandsmarkierungen bei Gastronomiebetrieb</w:t>
      </w:r>
    </w:p>
    <w:p w14:paraId="18975E96" w14:textId="301215F7" w:rsidR="00120A19" w:rsidRPr="00BE7D8C" w:rsidRDefault="00120A19" w:rsidP="0019108E">
      <w:pPr>
        <w:pStyle w:val="Listenabsatz"/>
        <w:numPr>
          <w:ilvl w:val="0"/>
          <w:numId w:val="21"/>
        </w:numPr>
        <w:spacing w:after="240" w:line="260" w:lineRule="atLeast"/>
        <w:ind w:right="142"/>
        <w:rPr>
          <w:rFonts w:ascii="Arial" w:hAnsi="Arial" w:cs="Arial"/>
          <w:sz w:val="20"/>
          <w:szCs w:val="24"/>
        </w:rPr>
      </w:pPr>
      <w:r w:rsidRPr="00BE7D8C">
        <w:rPr>
          <w:rFonts w:ascii="Arial" w:hAnsi="Arial" w:cs="Arial"/>
          <w:sz w:val="20"/>
          <w:szCs w:val="24"/>
        </w:rPr>
        <w:t>Unterstützende Schilder/Plakate helfen bei der dauerhaften Einhaltung der Hygieneregeln</w:t>
      </w:r>
      <w:r w:rsidR="00C5591B" w:rsidRPr="00BE7D8C">
        <w:rPr>
          <w:rFonts w:ascii="Arial" w:hAnsi="Arial" w:cs="Arial"/>
          <w:sz w:val="20"/>
          <w:szCs w:val="24"/>
        </w:rPr>
        <w:t>.</w:t>
      </w:r>
    </w:p>
    <w:p w14:paraId="630791F9" w14:textId="0DA93991" w:rsidR="00824973" w:rsidRPr="00BE7D8C" w:rsidRDefault="00824973" w:rsidP="0019108E">
      <w:pPr>
        <w:pStyle w:val="Listenabsatz"/>
        <w:numPr>
          <w:ilvl w:val="0"/>
          <w:numId w:val="21"/>
        </w:numPr>
        <w:spacing w:line="240" w:lineRule="auto"/>
        <w:ind w:right="142"/>
        <w:jc w:val="both"/>
        <w:rPr>
          <w:rFonts w:ascii="Arial" w:hAnsi="Arial" w:cs="Arial"/>
          <w:sz w:val="20"/>
        </w:rPr>
      </w:pPr>
      <w:r w:rsidRPr="00BE7D8C">
        <w:rPr>
          <w:rFonts w:ascii="Arial" w:hAnsi="Arial" w:cs="Arial"/>
          <w:sz w:val="20"/>
        </w:rPr>
        <w:t>Zuschauer / Eltern über Hygienekonzept informieren und diese bitten</w:t>
      </w:r>
      <w:r w:rsidR="5CD7624D" w:rsidRPr="00BE7D8C">
        <w:rPr>
          <w:rFonts w:ascii="Arial" w:hAnsi="Arial" w:cs="Arial"/>
          <w:sz w:val="20"/>
        </w:rPr>
        <w:t>,</w:t>
      </w:r>
      <w:r w:rsidRPr="00BE7D8C">
        <w:rPr>
          <w:rFonts w:ascii="Arial" w:hAnsi="Arial" w:cs="Arial"/>
          <w:sz w:val="20"/>
        </w:rPr>
        <w:t xml:space="preserve"> erst zu Spielbeginn zu erscheinen</w:t>
      </w:r>
      <w:r w:rsidR="00C5591B" w:rsidRPr="00BE7D8C">
        <w:rPr>
          <w:rFonts w:ascii="Arial" w:hAnsi="Arial" w:cs="Arial"/>
          <w:sz w:val="20"/>
        </w:rPr>
        <w:t>.</w:t>
      </w:r>
      <w:r w:rsidRPr="00BE7D8C">
        <w:rPr>
          <w:rFonts w:ascii="Arial" w:hAnsi="Arial" w:cs="Arial"/>
          <w:sz w:val="20"/>
        </w:rPr>
        <w:t xml:space="preserve"> </w:t>
      </w:r>
    </w:p>
    <w:p w14:paraId="46754E9E" w14:textId="2BDEDDEA" w:rsidR="006542C0" w:rsidRPr="00BE7D8C" w:rsidRDefault="006542C0" w:rsidP="0019108E">
      <w:pPr>
        <w:pStyle w:val="Kapitel"/>
        <w:ind w:right="142"/>
        <w:rPr>
          <w:rFonts w:ascii="Arial" w:hAnsi="Arial" w:cs="Arial"/>
          <w:sz w:val="22"/>
        </w:rPr>
      </w:pPr>
      <w:bookmarkStart w:id="23" w:name="_Toc45284238"/>
      <w:r w:rsidRPr="00BE7D8C">
        <w:rPr>
          <w:rFonts w:ascii="Arial" w:hAnsi="Arial" w:cs="Arial"/>
          <w:sz w:val="22"/>
        </w:rPr>
        <w:t>Gastronomie</w:t>
      </w:r>
      <w:bookmarkEnd w:id="23"/>
    </w:p>
    <w:p w14:paraId="5A9B0695" w14:textId="3240555E" w:rsidR="006542C0" w:rsidRPr="00BE7D8C" w:rsidRDefault="006542C0" w:rsidP="0019108E">
      <w:pPr>
        <w:pStyle w:val="Listenabsatz"/>
        <w:numPr>
          <w:ilvl w:val="0"/>
          <w:numId w:val="21"/>
        </w:numPr>
        <w:ind w:right="142"/>
        <w:jc w:val="both"/>
        <w:rPr>
          <w:rFonts w:ascii="Arial" w:hAnsi="Arial" w:cs="Arial"/>
          <w:sz w:val="20"/>
        </w:rPr>
      </w:pPr>
      <w:r w:rsidRPr="00BE7D8C">
        <w:rPr>
          <w:rFonts w:ascii="Arial" w:hAnsi="Arial" w:cs="Arial"/>
          <w:sz w:val="20"/>
        </w:rPr>
        <w:t xml:space="preserve">Klare und </w:t>
      </w:r>
      <w:r w:rsidR="5CCAC7E8" w:rsidRPr="00BE7D8C">
        <w:rPr>
          <w:rFonts w:ascii="Arial" w:hAnsi="Arial" w:cs="Arial"/>
          <w:sz w:val="20"/>
        </w:rPr>
        <w:t>s</w:t>
      </w:r>
      <w:r w:rsidRPr="00BE7D8C">
        <w:rPr>
          <w:rFonts w:ascii="Arial" w:hAnsi="Arial" w:cs="Arial"/>
          <w:sz w:val="20"/>
        </w:rPr>
        <w:t>trikte Trennung von Sport- und Gastronomie-Bereich (z.B. durch Absperrbänder).</w:t>
      </w:r>
    </w:p>
    <w:p w14:paraId="6734E51F" w14:textId="2AB1777A" w:rsidR="004230F9" w:rsidRPr="00BE7D8C" w:rsidRDefault="006542C0" w:rsidP="0019108E">
      <w:pPr>
        <w:pStyle w:val="Listenabsatz"/>
        <w:numPr>
          <w:ilvl w:val="0"/>
          <w:numId w:val="21"/>
        </w:numPr>
        <w:ind w:right="142"/>
        <w:jc w:val="both"/>
        <w:rPr>
          <w:rFonts w:ascii="Arial" w:hAnsi="Arial" w:cs="Arial"/>
          <w:sz w:val="20"/>
        </w:rPr>
      </w:pPr>
      <w:r w:rsidRPr="00BE7D8C">
        <w:rPr>
          <w:rFonts w:ascii="Arial" w:hAnsi="Arial" w:cs="Arial"/>
          <w:sz w:val="20"/>
        </w:rPr>
        <w:t>Für gastro</w:t>
      </w:r>
      <w:r w:rsidR="07285523" w:rsidRPr="00BE7D8C">
        <w:rPr>
          <w:rFonts w:ascii="Arial" w:hAnsi="Arial" w:cs="Arial"/>
          <w:sz w:val="20"/>
        </w:rPr>
        <w:t>no</w:t>
      </w:r>
      <w:r w:rsidRPr="00BE7D8C">
        <w:rPr>
          <w:rFonts w:ascii="Arial" w:hAnsi="Arial" w:cs="Arial"/>
          <w:sz w:val="20"/>
        </w:rPr>
        <w:t>mische Angebote</w:t>
      </w:r>
      <w:r w:rsidR="00824973" w:rsidRPr="00BE7D8C">
        <w:rPr>
          <w:rFonts w:ascii="Arial" w:hAnsi="Arial" w:cs="Arial"/>
          <w:sz w:val="20"/>
        </w:rPr>
        <w:t>/Bereiche</w:t>
      </w:r>
      <w:r w:rsidRPr="00BE7D8C">
        <w:rPr>
          <w:rFonts w:ascii="Arial" w:hAnsi="Arial" w:cs="Arial"/>
          <w:sz w:val="20"/>
        </w:rPr>
        <w:t xml:space="preserve"> gelten die allgemeinen Vorgaben der Corona-Vero</w:t>
      </w:r>
      <w:r w:rsidR="7100B3C1" w:rsidRPr="00BE7D8C">
        <w:rPr>
          <w:rFonts w:ascii="Arial" w:hAnsi="Arial" w:cs="Arial"/>
          <w:sz w:val="20"/>
        </w:rPr>
        <w:t>r</w:t>
      </w:r>
      <w:r w:rsidRPr="00BE7D8C">
        <w:rPr>
          <w:rFonts w:ascii="Arial" w:hAnsi="Arial" w:cs="Arial"/>
          <w:sz w:val="20"/>
        </w:rPr>
        <w:t>dnung!</w:t>
      </w:r>
    </w:p>
    <w:p w14:paraId="565F3B18" w14:textId="53E876B5" w:rsidR="006542C0" w:rsidRPr="00BE7D8C" w:rsidRDefault="007039EA" w:rsidP="0019108E">
      <w:pPr>
        <w:pStyle w:val="Listenabsatz"/>
        <w:numPr>
          <w:ilvl w:val="1"/>
          <w:numId w:val="21"/>
        </w:numPr>
        <w:spacing w:after="0"/>
        <w:ind w:right="142"/>
        <w:jc w:val="both"/>
        <w:rPr>
          <w:rFonts w:ascii="Arial" w:hAnsi="Arial" w:cs="Arial"/>
          <w:sz w:val="20"/>
        </w:rPr>
      </w:pPr>
      <w:r w:rsidRPr="00062B35">
        <w:rPr>
          <w:rFonts w:ascii="Arial" w:hAnsi="Arial" w:cs="Arial"/>
          <w:sz w:val="20"/>
        </w:rPr>
        <w:t xml:space="preserve">z.B. müssen </w:t>
      </w:r>
      <w:r w:rsidR="006542C0" w:rsidRPr="00062B35">
        <w:rPr>
          <w:rFonts w:ascii="Arial" w:hAnsi="Arial" w:cs="Arial"/>
          <w:sz w:val="20"/>
        </w:rPr>
        <w:t xml:space="preserve">Anwesenheitslisten im </w:t>
      </w:r>
      <w:proofErr w:type="spellStart"/>
      <w:r w:rsidR="006542C0" w:rsidRPr="00062B35">
        <w:rPr>
          <w:rFonts w:ascii="Arial" w:hAnsi="Arial" w:cs="Arial"/>
          <w:sz w:val="20"/>
        </w:rPr>
        <w:t>Gastrobereich</w:t>
      </w:r>
      <w:proofErr w:type="spellEnd"/>
      <w:r w:rsidR="006542C0" w:rsidRPr="00062B35">
        <w:rPr>
          <w:rFonts w:ascii="Arial" w:hAnsi="Arial" w:cs="Arial"/>
          <w:sz w:val="20"/>
        </w:rPr>
        <w:t xml:space="preserve"> geführt werde</w:t>
      </w:r>
      <w:r w:rsidRPr="00062B35">
        <w:rPr>
          <w:rFonts w:ascii="Arial" w:hAnsi="Arial" w:cs="Arial"/>
          <w:sz w:val="20"/>
        </w:rPr>
        <w:t>n.</w:t>
      </w:r>
    </w:p>
    <w:p w14:paraId="573A1E98" w14:textId="5E25C486" w:rsidR="00824973" w:rsidRPr="00BE7D8C" w:rsidRDefault="00824973" w:rsidP="0019108E">
      <w:pPr>
        <w:pStyle w:val="Default"/>
        <w:numPr>
          <w:ilvl w:val="0"/>
          <w:numId w:val="21"/>
        </w:numPr>
        <w:ind w:right="142"/>
        <w:rPr>
          <w:rFonts w:eastAsiaTheme="minorHAnsi"/>
          <w:color w:val="auto"/>
          <w:sz w:val="20"/>
          <w:szCs w:val="22"/>
          <w:lang w:eastAsia="en-US"/>
        </w:rPr>
      </w:pPr>
      <w:r w:rsidRPr="00BE7D8C">
        <w:rPr>
          <w:rFonts w:eastAsiaTheme="minorHAnsi"/>
          <w:b/>
          <w:bCs/>
          <w:color w:val="auto"/>
          <w:sz w:val="20"/>
          <w:szCs w:val="22"/>
          <w:lang w:eastAsia="en-US"/>
        </w:rPr>
        <w:t>Maßnahmen zur Sicherstellung des spezifischen Schutzes der Arbeitnehmer</w:t>
      </w:r>
      <w:r w:rsidRPr="00BE7D8C">
        <w:rPr>
          <w:rFonts w:eastAsiaTheme="minorHAnsi"/>
          <w:color w:val="auto"/>
          <w:sz w:val="20"/>
          <w:szCs w:val="22"/>
          <w:lang w:eastAsia="en-US"/>
        </w:rPr>
        <w:t xml:space="preserve"> im Ergebnis der</w:t>
      </w:r>
      <w:r w:rsidRPr="00BE7D8C">
        <w:rPr>
          <w:b/>
          <w:bCs/>
          <w:sz w:val="22"/>
          <w:szCs w:val="23"/>
        </w:rPr>
        <w:t xml:space="preserve"> </w:t>
      </w:r>
      <w:r w:rsidRPr="00BE7D8C">
        <w:rPr>
          <w:rFonts w:eastAsiaTheme="minorHAnsi"/>
          <w:color w:val="auto"/>
          <w:sz w:val="20"/>
          <w:szCs w:val="22"/>
          <w:lang w:eastAsia="en-US"/>
        </w:rPr>
        <w:t>Gefährdungsbeurteilung nach Arbeitsschutzgesetzes</w:t>
      </w:r>
      <w:r w:rsidR="007039EA" w:rsidRPr="00BE7D8C">
        <w:rPr>
          <w:rFonts w:eastAsiaTheme="minorHAnsi"/>
          <w:color w:val="auto"/>
          <w:sz w:val="20"/>
          <w:szCs w:val="22"/>
          <w:lang w:eastAsia="en-US"/>
        </w:rPr>
        <w:t>.</w:t>
      </w:r>
      <w:r w:rsidRPr="00BE7D8C">
        <w:rPr>
          <w:rFonts w:eastAsiaTheme="minorHAnsi"/>
          <w:color w:val="auto"/>
          <w:sz w:val="20"/>
          <w:szCs w:val="22"/>
          <w:lang w:eastAsia="en-US"/>
        </w:rPr>
        <w:t xml:space="preserve"> </w:t>
      </w:r>
    </w:p>
    <w:p w14:paraId="57DF6F42" w14:textId="46DAAEE8" w:rsidR="00824973" w:rsidRPr="00BE7D8C" w:rsidRDefault="00824973" w:rsidP="0019108E">
      <w:pPr>
        <w:pStyle w:val="Listenabsatz"/>
        <w:numPr>
          <w:ilvl w:val="1"/>
          <w:numId w:val="21"/>
        </w:numPr>
        <w:ind w:left="1134" w:right="142"/>
        <w:jc w:val="both"/>
        <w:rPr>
          <w:rFonts w:ascii="Arial" w:hAnsi="Arial" w:cs="Arial"/>
          <w:sz w:val="20"/>
        </w:rPr>
      </w:pPr>
      <w:r w:rsidRPr="00BE7D8C">
        <w:rPr>
          <w:rFonts w:ascii="Arial" w:hAnsi="Arial" w:cs="Arial"/>
          <w:sz w:val="20"/>
        </w:rPr>
        <w:t xml:space="preserve">Es empfiehlt sich für Personen, die im </w:t>
      </w:r>
      <w:proofErr w:type="spellStart"/>
      <w:r w:rsidRPr="00BE7D8C">
        <w:rPr>
          <w:rFonts w:ascii="Arial" w:hAnsi="Arial" w:cs="Arial"/>
          <w:sz w:val="20"/>
        </w:rPr>
        <w:t>Gastrobereich</w:t>
      </w:r>
      <w:proofErr w:type="spellEnd"/>
      <w:r w:rsidRPr="00BE7D8C">
        <w:rPr>
          <w:rFonts w:ascii="Arial" w:hAnsi="Arial" w:cs="Arial"/>
          <w:sz w:val="20"/>
        </w:rPr>
        <w:t xml:space="preserve"> tätig sind</w:t>
      </w:r>
      <w:r w:rsidR="6DC6E98E" w:rsidRPr="00BE7D8C">
        <w:rPr>
          <w:rFonts w:ascii="Arial" w:hAnsi="Arial" w:cs="Arial"/>
          <w:sz w:val="20"/>
        </w:rPr>
        <w:t>,</w:t>
      </w:r>
      <w:r w:rsidRPr="00BE7D8C">
        <w:rPr>
          <w:rFonts w:ascii="Arial" w:hAnsi="Arial" w:cs="Arial"/>
          <w:sz w:val="20"/>
        </w:rPr>
        <w:t xml:space="preserve"> entsprechende Infektionsschutzmaterialien wie Mundschutz, Einweghandschuhe und Desinfektionsmitteln bereitzustellen. </w:t>
      </w:r>
    </w:p>
    <w:p w14:paraId="53D89420" w14:textId="61308055" w:rsidR="00824973" w:rsidRPr="00BE7D8C" w:rsidRDefault="006542C0" w:rsidP="0019108E">
      <w:pPr>
        <w:pStyle w:val="Listenabsatz"/>
        <w:numPr>
          <w:ilvl w:val="1"/>
          <w:numId w:val="21"/>
        </w:numPr>
        <w:ind w:left="1134" w:right="142"/>
        <w:jc w:val="both"/>
        <w:rPr>
          <w:rFonts w:ascii="Arial" w:hAnsi="Arial" w:cs="Arial"/>
          <w:sz w:val="20"/>
        </w:rPr>
      </w:pPr>
      <w:r w:rsidRPr="00BE7D8C">
        <w:rPr>
          <w:rFonts w:ascii="Arial" w:hAnsi="Arial" w:cs="Arial"/>
          <w:sz w:val="20"/>
        </w:rPr>
        <w:t>Anbringen eines Spuckschutz</w:t>
      </w:r>
      <w:r w:rsidR="03AC358E" w:rsidRPr="00BE7D8C">
        <w:rPr>
          <w:rFonts w:ascii="Arial" w:hAnsi="Arial" w:cs="Arial"/>
          <w:sz w:val="20"/>
        </w:rPr>
        <w:t>es</w:t>
      </w:r>
      <w:r w:rsidRPr="00BE7D8C">
        <w:rPr>
          <w:rFonts w:ascii="Arial" w:hAnsi="Arial" w:cs="Arial"/>
          <w:sz w:val="20"/>
        </w:rPr>
        <w:t xml:space="preserve"> im Thekenbereich </w:t>
      </w:r>
    </w:p>
    <w:p w14:paraId="36977F03" w14:textId="7C285F2B" w:rsidR="00957064" w:rsidRPr="00BE7D8C" w:rsidRDefault="006542C0" w:rsidP="0019108E">
      <w:pPr>
        <w:pStyle w:val="Listenabsatz"/>
        <w:numPr>
          <w:ilvl w:val="1"/>
          <w:numId w:val="21"/>
        </w:numPr>
        <w:ind w:left="1134" w:right="142"/>
        <w:jc w:val="both"/>
        <w:rPr>
          <w:rFonts w:ascii="Arial" w:hAnsi="Arial" w:cs="Arial"/>
          <w:sz w:val="20"/>
        </w:rPr>
      </w:pPr>
      <w:r w:rsidRPr="00BE7D8C">
        <w:rPr>
          <w:rFonts w:ascii="Arial" w:hAnsi="Arial" w:cs="Arial"/>
          <w:sz w:val="20"/>
        </w:rPr>
        <w:t xml:space="preserve">Eine Freiwilligkeit der Wideraufnahme zur Arbeit sollte im Vorfeld abgeklärt </w:t>
      </w:r>
      <w:r w:rsidR="00F664F1" w:rsidRPr="00BE7D8C">
        <w:rPr>
          <w:rFonts w:ascii="Arial" w:hAnsi="Arial" w:cs="Arial"/>
          <w:sz w:val="20"/>
        </w:rPr>
        <w:t>werden.</w:t>
      </w:r>
    </w:p>
    <w:p w14:paraId="57DA3E8E" w14:textId="77777777" w:rsidR="00824193" w:rsidRPr="00BE7D8C" w:rsidRDefault="00824193" w:rsidP="0019108E">
      <w:pPr>
        <w:spacing w:after="0" w:line="240" w:lineRule="auto"/>
        <w:ind w:right="142"/>
        <w:rPr>
          <w:rFonts w:ascii="Arial" w:hAnsi="Arial" w:cs="Arial"/>
          <w:b/>
          <w:bCs/>
          <w:szCs w:val="24"/>
        </w:rPr>
      </w:pPr>
      <w:r w:rsidRPr="00BE7D8C">
        <w:rPr>
          <w:rFonts w:ascii="Arial" w:hAnsi="Arial" w:cs="Arial"/>
          <w:sz w:val="20"/>
        </w:rPr>
        <w:br w:type="page"/>
      </w:r>
    </w:p>
    <w:p w14:paraId="673D38BD" w14:textId="63C00059" w:rsidR="00824193" w:rsidRPr="00BE7D8C" w:rsidRDefault="00824193" w:rsidP="0019108E">
      <w:pPr>
        <w:pStyle w:val="Kapitel"/>
        <w:ind w:right="142"/>
        <w:rPr>
          <w:rFonts w:ascii="Arial" w:hAnsi="Arial" w:cs="Arial"/>
          <w:sz w:val="22"/>
        </w:rPr>
      </w:pPr>
      <w:bookmarkStart w:id="24" w:name="_Toc45284239"/>
      <w:r w:rsidRPr="00BE7D8C">
        <w:rPr>
          <w:rFonts w:ascii="Arial" w:hAnsi="Arial" w:cs="Arial"/>
          <w:sz w:val="22"/>
        </w:rPr>
        <w:lastRenderedPageBreak/>
        <w:t>Besonderheiten Vertragsspieler und bezahlte Trainer</w:t>
      </w:r>
      <w:bookmarkEnd w:id="24"/>
    </w:p>
    <w:p w14:paraId="32B69F1A" w14:textId="36E1C6DC" w:rsidR="00824193" w:rsidRPr="00BE7D8C" w:rsidRDefault="00824193" w:rsidP="0019108E">
      <w:pPr>
        <w:spacing w:after="0"/>
        <w:ind w:right="142"/>
        <w:rPr>
          <w:rFonts w:ascii="Arial" w:hAnsi="Arial" w:cs="Arial"/>
          <w:sz w:val="20"/>
          <w:szCs w:val="24"/>
        </w:rPr>
      </w:pPr>
      <w:r w:rsidRPr="00BE7D8C">
        <w:rPr>
          <w:rFonts w:ascii="Arial" w:hAnsi="Arial" w:cs="Arial"/>
          <w:sz w:val="20"/>
          <w:szCs w:val="24"/>
        </w:rPr>
        <w:t xml:space="preserve">Folgende zusätzliche Hinweise gelten, sofern </w:t>
      </w:r>
      <w:r w:rsidR="00A223FE" w:rsidRPr="00BE7D8C">
        <w:rPr>
          <w:rFonts w:ascii="Arial" w:hAnsi="Arial" w:cs="Arial"/>
          <w:sz w:val="20"/>
          <w:szCs w:val="24"/>
        </w:rPr>
        <w:t xml:space="preserve">gesetzlich </w:t>
      </w:r>
      <w:r w:rsidR="00545E46" w:rsidRPr="00BE7D8C">
        <w:rPr>
          <w:rFonts w:ascii="Arial" w:hAnsi="Arial" w:cs="Arial"/>
          <w:sz w:val="20"/>
          <w:szCs w:val="24"/>
        </w:rPr>
        <w:t xml:space="preserve">unfallversicherte </w:t>
      </w:r>
      <w:r w:rsidRPr="00BE7D8C">
        <w:rPr>
          <w:rFonts w:ascii="Arial" w:hAnsi="Arial" w:cs="Arial"/>
          <w:sz w:val="20"/>
          <w:szCs w:val="24"/>
        </w:rPr>
        <w:t>Personen (Vertragsspieler, bezahlte Trainer) in den Trainings- und/oder Spielbetrieb involviert sind:</w:t>
      </w:r>
    </w:p>
    <w:p w14:paraId="23026643" w14:textId="77777777" w:rsidR="00824193" w:rsidRPr="00BE7D8C" w:rsidRDefault="00824193" w:rsidP="0019108E">
      <w:pPr>
        <w:pStyle w:val="Listenabsatz"/>
        <w:numPr>
          <w:ilvl w:val="0"/>
          <w:numId w:val="30"/>
        </w:numPr>
        <w:spacing w:after="240" w:line="260" w:lineRule="atLeast"/>
        <w:ind w:right="142"/>
        <w:rPr>
          <w:rFonts w:ascii="Arial" w:hAnsi="Arial" w:cs="Arial"/>
          <w:sz w:val="20"/>
          <w:szCs w:val="24"/>
        </w:rPr>
      </w:pPr>
      <w:r w:rsidRPr="00BE7D8C">
        <w:rPr>
          <w:rFonts w:ascii="Arial" w:hAnsi="Arial" w:cs="Arial"/>
          <w:sz w:val="20"/>
          <w:szCs w:val="24"/>
        </w:rPr>
        <w:t>Der Verein ist der Arbeitgeber. Dieser trägt die Verantwortung für die Umsetzung notwendiger Infektionsschutzmaßnahmen für seine Arbeitnehmer.</w:t>
      </w:r>
    </w:p>
    <w:p w14:paraId="2E19EC90" w14:textId="77777777" w:rsidR="00824193" w:rsidRPr="00BE7D8C" w:rsidRDefault="00824193" w:rsidP="0019108E">
      <w:pPr>
        <w:pStyle w:val="Listenabsatz"/>
        <w:numPr>
          <w:ilvl w:val="0"/>
          <w:numId w:val="30"/>
        </w:numPr>
        <w:spacing w:after="240" w:line="260" w:lineRule="atLeast"/>
        <w:ind w:right="142"/>
        <w:rPr>
          <w:rFonts w:ascii="Arial" w:hAnsi="Arial" w:cs="Arial"/>
          <w:sz w:val="20"/>
          <w:szCs w:val="24"/>
        </w:rPr>
      </w:pPr>
      <w:r w:rsidRPr="00BE7D8C">
        <w:rPr>
          <w:rFonts w:ascii="Arial" w:hAnsi="Arial" w:cs="Arial"/>
          <w:sz w:val="20"/>
          <w:szCs w:val="24"/>
        </w:rPr>
        <w:t>Folgende Maßnahmen sind verpflichtend:</w:t>
      </w:r>
    </w:p>
    <w:p w14:paraId="33950A15" w14:textId="77777777" w:rsidR="00824193" w:rsidRPr="00BE7D8C" w:rsidRDefault="00824193" w:rsidP="0019108E">
      <w:pPr>
        <w:pStyle w:val="Listenabsatz"/>
        <w:numPr>
          <w:ilvl w:val="1"/>
          <w:numId w:val="30"/>
        </w:numPr>
        <w:spacing w:after="240" w:line="260" w:lineRule="atLeast"/>
        <w:ind w:right="142"/>
        <w:rPr>
          <w:rFonts w:ascii="Arial" w:hAnsi="Arial" w:cs="Arial"/>
          <w:sz w:val="20"/>
          <w:szCs w:val="24"/>
        </w:rPr>
      </w:pPr>
      <w:r w:rsidRPr="00BE7D8C">
        <w:rPr>
          <w:rFonts w:ascii="Arial" w:hAnsi="Arial" w:cs="Arial"/>
          <w:sz w:val="20"/>
          <w:szCs w:val="24"/>
        </w:rPr>
        <w:t>Unterweisung in das Hygienekonzept</w:t>
      </w:r>
    </w:p>
    <w:p w14:paraId="77B0A330" w14:textId="77777777" w:rsidR="00824193" w:rsidRPr="00BE7D8C" w:rsidRDefault="00824193" w:rsidP="0019108E">
      <w:pPr>
        <w:pStyle w:val="Listenabsatz"/>
        <w:numPr>
          <w:ilvl w:val="1"/>
          <w:numId w:val="30"/>
        </w:numPr>
        <w:spacing w:after="240" w:line="260" w:lineRule="atLeast"/>
        <w:ind w:right="142"/>
        <w:rPr>
          <w:rFonts w:ascii="Arial" w:hAnsi="Arial" w:cs="Arial"/>
          <w:sz w:val="20"/>
          <w:szCs w:val="24"/>
        </w:rPr>
      </w:pPr>
      <w:r w:rsidRPr="00BE7D8C">
        <w:rPr>
          <w:rFonts w:ascii="Arial" w:hAnsi="Arial" w:cs="Arial"/>
          <w:sz w:val="20"/>
          <w:szCs w:val="24"/>
        </w:rPr>
        <w:t>Bereitstellung von notwendigem Mund-Nase-Schutz-Masken</w:t>
      </w:r>
    </w:p>
    <w:p w14:paraId="4E71674A" w14:textId="77777777" w:rsidR="00824193" w:rsidRPr="00BE7D8C" w:rsidRDefault="00824193" w:rsidP="0019108E">
      <w:pPr>
        <w:pStyle w:val="Listenabsatz"/>
        <w:numPr>
          <w:ilvl w:val="1"/>
          <w:numId w:val="30"/>
        </w:numPr>
        <w:spacing w:after="240" w:line="260" w:lineRule="atLeast"/>
        <w:ind w:right="142"/>
        <w:rPr>
          <w:rFonts w:ascii="Arial" w:hAnsi="Arial" w:cs="Arial"/>
          <w:sz w:val="20"/>
          <w:szCs w:val="24"/>
        </w:rPr>
      </w:pPr>
      <w:r w:rsidRPr="00BE7D8C">
        <w:rPr>
          <w:rFonts w:ascii="Arial" w:hAnsi="Arial" w:cs="Arial"/>
          <w:sz w:val="20"/>
          <w:szCs w:val="24"/>
        </w:rPr>
        <w:t>Ermöglichen/Anbieten von arbeitsmedizinischer Vorsorge, die auch telefonisch erfolgen kann</w:t>
      </w:r>
    </w:p>
    <w:p w14:paraId="6F946FA6" w14:textId="77777777" w:rsidR="00824193" w:rsidRPr="00BE7D8C" w:rsidRDefault="00824193" w:rsidP="0019108E">
      <w:pPr>
        <w:pStyle w:val="Listenabsatz"/>
        <w:numPr>
          <w:ilvl w:val="2"/>
          <w:numId w:val="30"/>
        </w:numPr>
        <w:spacing w:after="240" w:line="260" w:lineRule="atLeast"/>
        <w:ind w:right="142"/>
        <w:rPr>
          <w:rFonts w:ascii="Arial" w:hAnsi="Arial" w:cs="Arial"/>
          <w:sz w:val="20"/>
          <w:szCs w:val="24"/>
        </w:rPr>
      </w:pPr>
      <w:r w:rsidRPr="00BE7D8C">
        <w:rPr>
          <w:rFonts w:ascii="Arial" w:hAnsi="Arial" w:cs="Arial"/>
          <w:sz w:val="20"/>
          <w:szCs w:val="24"/>
        </w:rPr>
        <w:t xml:space="preserve">Individuelle Beratung zu besonderen Gefährdungen aufgrund Vorerkrankungen und/oder individueller Disposition </w:t>
      </w:r>
    </w:p>
    <w:p w14:paraId="2C8C377B" w14:textId="77777777" w:rsidR="00824193" w:rsidRPr="00BE7D8C" w:rsidRDefault="00824193" w:rsidP="0019108E">
      <w:pPr>
        <w:pStyle w:val="Listenabsatz"/>
        <w:numPr>
          <w:ilvl w:val="2"/>
          <w:numId w:val="30"/>
        </w:numPr>
        <w:spacing w:after="240" w:line="260" w:lineRule="atLeast"/>
        <w:ind w:right="142"/>
        <w:rPr>
          <w:rFonts w:ascii="Arial" w:hAnsi="Arial" w:cs="Arial"/>
          <w:sz w:val="20"/>
          <w:szCs w:val="24"/>
        </w:rPr>
      </w:pPr>
      <w:r w:rsidRPr="00BE7D8C">
        <w:rPr>
          <w:rFonts w:ascii="Arial" w:hAnsi="Arial" w:cs="Arial"/>
          <w:sz w:val="20"/>
          <w:szCs w:val="24"/>
        </w:rPr>
        <w:t>Besprechung von Ängsten und psychischer Belastung</w:t>
      </w:r>
    </w:p>
    <w:p w14:paraId="1A392D0C" w14:textId="77777777" w:rsidR="00824193" w:rsidRPr="00BE7D8C" w:rsidRDefault="00824193" w:rsidP="0019108E">
      <w:pPr>
        <w:pStyle w:val="Listenabsatz"/>
        <w:numPr>
          <w:ilvl w:val="2"/>
          <w:numId w:val="30"/>
        </w:numPr>
        <w:spacing w:after="240" w:line="260" w:lineRule="atLeast"/>
        <w:ind w:right="142"/>
        <w:rPr>
          <w:rFonts w:ascii="Arial" w:hAnsi="Arial" w:cs="Arial"/>
          <w:sz w:val="20"/>
          <w:szCs w:val="24"/>
        </w:rPr>
      </w:pPr>
      <w:r w:rsidRPr="00BE7D8C">
        <w:rPr>
          <w:rFonts w:ascii="Arial" w:hAnsi="Arial" w:cs="Arial"/>
          <w:sz w:val="20"/>
          <w:szCs w:val="24"/>
        </w:rPr>
        <w:t>Vorschlag von geeigneten Schutzmaßnahmen, wenn die Arbeitsschutzmaßnahmen des Konzeptes nicht ausreichen</w:t>
      </w:r>
    </w:p>
    <w:p w14:paraId="1E81E427" w14:textId="77777777" w:rsidR="00824193" w:rsidRPr="00BE7D8C" w:rsidRDefault="00824193" w:rsidP="0019108E">
      <w:pPr>
        <w:pStyle w:val="Listenabsatz"/>
        <w:numPr>
          <w:ilvl w:val="0"/>
          <w:numId w:val="30"/>
        </w:numPr>
        <w:spacing w:after="240" w:line="260" w:lineRule="atLeast"/>
        <w:ind w:right="142"/>
        <w:rPr>
          <w:rFonts w:ascii="Arial" w:hAnsi="Arial" w:cs="Arial"/>
          <w:sz w:val="20"/>
          <w:szCs w:val="24"/>
        </w:rPr>
      </w:pPr>
      <w:r w:rsidRPr="00BE7D8C">
        <w:rPr>
          <w:rFonts w:ascii="Arial" w:hAnsi="Arial" w:cs="Arial"/>
          <w:sz w:val="20"/>
          <w:szCs w:val="24"/>
        </w:rPr>
        <w:t>Im Falle eines Infektionsverdachts, ist von einer Arbeitsunfähigkeit der Arbeitnehmer auszugehen bis eine ärztliche Abklärung des Verdachts erfolgt ist.</w:t>
      </w:r>
    </w:p>
    <w:p w14:paraId="44D549FD" w14:textId="77777777" w:rsidR="00B71D4C" w:rsidRPr="00BE7D8C" w:rsidRDefault="00B71D4C" w:rsidP="0019108E">
      <w:pPr>
        <w:pStyle w:val="Unterpunkt"/>
        <w:ind w:left="360" w:right="142"/>
        <w:rPr>
          <w:rFonts w:ascii="Arial" w:hAnsi="Arial" w:cs="Arial"/>
          <w:sz w:val="22"/>
        </w:rPr>
      </w:pPr>
    </w:p>
    <w:p w14:paraId="1C45C6C3" w14:textId="0333B61B" w:rsidR="00824193" w:rsidRPr="00BE7D8C" w:rsidRDefault="00824193" w:rsidP="0019108E">
      <w:pPr>
        <w:pStyle w:val="Kapitel"/>
        <w:ind w:right="142"/>
        <w:rPr>
          <w:rFonts w:ascii="Arial" w:hAnsi="Arial" w:cs="Arial"/>
          <w:sz w:val="22"/>
        </w:rPr>
      </w:pPr>
      <w:bookmarkStart w:id="25" w:name="_Toc45284240"/>
      <w:r w:rsidRPr="00BE7D8C">
        <w:rPr>
          <w:rFonts w:ascii="Arial" w:hAnsi="Arial" w:cs="Arial"/>
          <w:sz w:val="22"/>
        </w:rPr>
        <w:t>Muster-Material</w:t>
      </w:r>
      <w:bookmarkEnd w:id="25"/>
      <w:r w:rsidR="00B71D4C" w:rsidRPr="00BE7D8C">
        <w:rPr>
          <w:rFonts w:ascii="Arial" w:hAnsi="Arial" w:cs="Arial"/>
          <w:sz w:val="22"/>
        </w:rPr>
        <w:t xml:space="preserve"> </w:t>
      </w:r>
    </w:p>
    <w:p w14:paraId="2563D9AE" w14:textId="4E40F96D" w:rsidR="00B71D4C" w:rsidRPr="00BE7D8C" w:rsidRDefault="00824193" w:rsidP="0019108E">
      <w:pPr>
        <w:ind w:left="360" w:right="142"/>
        <w:jc w:val="both"/>
        <w:rPr>
          <w:rFonts w:ascii="Arial" w:hAnsi="Arial" w:cs="Arial"/>
          <w:sz w:val="20"/>
        </w:rPr>
      </w:pPr>
      <w:r w:rsidRPr="00BE7D8C">
        <w:rPr>
          <w:rFonts w:ascii="Arial" w:hAnsi="Arial" w:cs="Arial"/>
          <w:sz w:val="20"/>
        </w:rPr>
        <w:t xml:space="preserve">Auf </w:t>
      </w:r>
      <w:r w:rsidR="00B71D4C" w:rsidRPr="00BE7D8C">
        <w:rPr>
          <w:rFonts w:ascii="Arial" w:hAnsi="Arial" w:cs="Arial"/>
          <w:sz w:val="20"/>
        </w:rPr>
        <w:t>den</w:t>
      </w:r>
      <w:r w:rsidRPr="00BE7D8C">
        <w:rPr>
          <w:rFonts w:ascii="Arial" w:hAnsi="Arial" w:cs="Arial"/>
          <w:sz w:val="20"/>
        </w:rPr>
        <w:t xml:space="preserve"> Website</w:t>
      </w:r>
      <w:r w:rsidR="00B71D4C" w:rsidRPr="00BE7D8C">
        <w:rPr>
          <w:rFonts w:ascii="Arial" w:hAnsi="Arial" w:cs="Arial"/>
          <w:sz w:val="20"/>
        </w:rPr>
        <w:t xml:space="preserve">s der Fußballverbände finden Sie </w:t>
      </w:r>
      <w:r w:rsidRPr="00BE7D8C">
        <w:rPr>
          <w:rFonts w:ascii="Arial" w:hAnsi="Arial" w:cs="Arial"/>
          <w:sz w:val="20"/>
        </w:rPr>
        <w:t>weiteres Material zur Unterstützung</w:t>
      </w:r>
      <w:r w:rsidR="004E0C66" w:rsidRPr="00BE7D8C">
        <w:rPr>
          <w:rFonts w:ascii="Arial" w:hAnsi="Arial" w:cs="Arial"/>
          <w:sz w:val="20"/>
        </w:rPr>
        <w:t>:</w:t>
      </w:r>
    </w:p>
    <w:p w14:paraId="7E19BB1D" w14:textId="3A9270F8" w:rsidR="00B71D4C" w:rsidRPr="00BE7D8C" w:rsidRDefault="00B71D4C" w:rsidP="0019108E">
      <w:pPr>
        <w:ind w:left="360" w:right="142"/>
        <w:jc w:val="both"/>
        <w:rPr>
          <w:rFonts w:ascii="Arial" w:hAnsi="Arial" w:cs="Arial"/>
          <w:sz w:val="20"/>
        </w:rPr>
      </w:pPr>
      <w:r w:rsidRPr="00BE7D8C">
        <w:rPr>
          <w:rFonts w:ascii="Arial" w:hAnsi="Arial" w:cs="Arial"/>
          <w:sz w:val="20"/>
        </w:rPr>
        <w:t>Baden:</w:t>
      </w:r>
      <w:r w:rsidR="00D071CC" w:rsidRPr="00BE7D8C">
        <w:rPr>
          <w:rFonts w:ascii="Arial" w:hAnsi="Arial" w:cs="Arial"/>
          <w:sz w:val="20"/>
        </w:rPr>
        <w:tab/>
      </w:r>
      <w:r w:rsidR="00D071CC" w:rsidRPr="00BE7D8C">
        <w:rPr>
          <w:rFonts w:ascii="Arial" w:hAnsi="Arial" w:cs="Arial"/>
          <w:sz w:val="20"/>
        </w:rPr>
        <w:tab/>
      </w:r>
      <w:hyperlink r:id="rId17" w:history="1">
        <w:r w:rsidR="00D071CC" w:rsidRPr="00BE7D8C">
          <w:rPr>
            <w:rStyle w:val="Hyperlink"/>
            <w:rFonts w:ascii="Arial" w:hAnsi="Arial" w:cs="Arial"/>
            <w:sz w:val="20"/>
          </w:rPr>
          <w:t>www.badfv.de</w:t>
        </w:r>
      </w:hyperlink>
      <w:r w:rsidR="00BE7D8C">
        <w:rPr>
          <w:rStyle w:val="Hyperlink"/>
          <w:rFonts w:ascii="Arial" w:hAnsi="Arial" w:cs="Arial"/>
          <w:sz w:val="20"/>
        </w:rPr>
        <w:t>/coronavirus</w:t>
      </w:r>
    </w:p>
    <w:p w14:paraId="2BD06AB9" w14:textId="716270A2" w:rsidR="00B71D4C" w:rsidRPr="00BE7D8C" w:rsidRDefault="00B71D4C" w:rsidP="0019108E">
      <w:pPr>
        <w:ind w:left="360" w:right="142"/>
        <w:jc w:val="both"/>
        <w:rPr>
          <w:rFonts w:ascii="Arial" w:hAnsi="Arial" w:cs="Arial"/>
          <w:b/>
          <w:bCs/>
          <w:szCs w:val="24"/>
        </w:rPr>
      </w:pPr>
      <w:r w:rsidRPr="00BE7D8C">
        <w:rPr>
          <w:rFonts w:ascii="Arial" w:hAnsi="Arial" w:cs="Arial"/>
          <w:sz w:val="20"/>
        </w:rPr>
        <w:t xml:space="preserve">Südbaden: </w:t>
      </w:r>
      <w:r w:rsidRPr="00BE7D8C">
        <w:rPr>
          <w:rFonts w:ascii="Arial" w:hAnsi="Arial" w:cs="Arial"/>
          <w:sz w:val="20"/>
        </w:rPr>
        <w:tab/>
      </w:r>
      <w:r w:rsidRPr="00BE7D8C">
        <w:rPr>
          <w:rFonts w:ascii="Arial" w:hAnsi="Arial" w:cs="Arial"/>
          <w:szCs w:val="24"/>
        </w:rPr>
        <w:tab/>
      </w:r>
      <w:hyperlink r:id="rId18" w:history="1">
        <w:r w:rsidRPr="00BE7D8C">
          <w:rPr>
            <w:rStyle w:val="Hyperlink"/>
            <w:rFonts w:ascii="Arial" w:hAnsi="Arial" w:cs="Arial"/>
            <w:sz w:val="20"/>
            <w:szCs w:val="24"/>
          </w:rPr>
          <w:t>www.sbfv.de/hygienekonzept</w:t>
        </w:r>
      </w:hyperlink>
      <w:r w:rsidRPr="00BE7D8C">
        <w:rPr>
          <w:rFonts w:ascii="Arial" w:hAnsi="Arial" w:cs="Arial"/>
          <w:b/>
          <w:bCs/>
          <w:sz w:val="20"/>
          <w:szCs w:val="24"/>
        </w:rPr>
        <w:t xml:space="preserve"> </w:t>
      </w:r>
    </w:p>
    <w:p w14:paraId="38F40E96" w14:textId="60DEE5B6" w:rsidR="00B71D4C" w:rsidRPr="00BE7D8C" w:rsidRDefault="00B71D4C" w:rsidP="0019108E">
      <w:pPr>
        <w:ind w:left="360" w:right="142"/>
        <w:jc w:val="both"/>
        <w:rPr>
          <w:rFonts w:ascii="Arial" w:hAnsi="Arial" w:cs="Arial"/>
          <w:sz w:val="20"/>
        </w:rPr>
      </w:pPr>
      <w:r w:rsidRPr="00BE7D8C">
        <w:rPr>
          <w:rFonts w:ascii="Arial" w:hAnsi="Arial" w:cs="Arial"/>
          <w:sz w:val="20"/>
        </w:rPr>
        <w:t>Wür</w:t>
      </w:r>
      <w:r w:rsidR="00744AF0" w:rsidRPr="00BE7D8C">
        <w:rPr>
          <w:rFonts w:ascii="Arial" w:hAnsi="Arial" w:cs="Arial"/>
          <w:sz w:val="20"/>
        </w:rPr>
        <w:t>t</w:t>
      </w:r>
      <w:r w:rsidRPr="00BE7D8C">
        <w:rPr>
          <w:rFonts w:ascii="Arial" w:hAnsi="Arial" w:cs="Arial"/>
          <w:sz w:val="20"/>
        </w:rPr>
        <w:t>temberg:</w:t>
      </w:r>
      <w:r w:rsidR="000F67A7" w:rsidRPr="00BE7D8C">
        <w:rPr>
          <w:rFonts w:ascii="Arial" w:hAnsi="Arial" w:cs="Arial"/>
          <w:sz w:val="20"/>
        </w:rPr>
        <w:tab/>
      </w:r>
      <w:hyperlink r:id="rId19" w:history="1">
        <w:r w:rsidR="00D071CC" w:rsidRPr="00BE7D8C">
          <w:rPr>
            <w:rStyle w:val="Hyperlink"/>
            <w:rFonts w:ascii="Arial" w:hAnsi="Arial" w:cs="Arial"/>
            <w:sz w:val="20"/>
          </w:rPr>
          <w:t>www.wuerttfv.de</w:t>
        </w:r>
      </w:hyperlink>
    </w:p>
    <w:p w14:paraId="6FB33CB5" w14:textId="77777777" w:rsidR="001E3332" w:rsidRPr="00BE7D8C" w:rsidRDefault="001E3332" w:rsidP="0019108E">
      <w:pPr>
        <w:spacing w:after="0" w:line="240" w:lineRule="auto"/>
        <w:ind w:right="142"/>
        <w:rPr>
          <w:rFonts w:ascii="Arial" w:hAnsi="Arial" w:cs="Arial"/>
          <w:sz w:val="20"/>
        </w:rPr>
      </w:pPr>
    </w:p>
    <w:p w14:paraId="05098EE1" w14:textId="5CE27B48" w:rsidR="001E3332" w:rsidRPr="00BE7D8C" w:rsidRDefault="001E3332" w:rsidP="0019108E">
      <w:pPr>
        <w:pStyle w:val="Kapitel"/>
        <w:ind w:right="142"/>
        <w:rPr>
          <w:rFonts w:ascii="Arial" w:hAnsi="Arial" w:cs="Arial"/>
          <w:sz w:val="22"/>
        </w:rPr>
      </w:pPr>
      <w:bookmarkStart w:id="26" w:name="_Toc45284241"/>
      <w:r w:rsidRPr="00BE7D8C">
        <w:rPr>
          <w:rFonts w:ascii="Arial" w:hAnsi="Arial" w:cs="Arial"/>
          <w:sz w:val="22"/>
        </w:rPr>
        <w:t>Corona-Warn-App</w:t>
      </w:r>
      <w:bookmarkEnd w:id="26"/>
      <w:r w:rsidRPr="00BE7D8C">
        <w:rPr>
          <w:rFonts w:ascii="Arial" w:hAnsi="Arial" w:cs="Arial"/>
          <w:sz w:val="22"/>
        </w:rPr>
        <w:t xml:space="preserve"> </w:t>
      </w:r>
    </w:p>
    <w:p w14:paraId="2A4D998F" w14:textId="77777777" w:rsidR="00431F97" w:rsidRPr="00BE7D8C" w:rsidRDefault="00E70EAE" w:rsidP="00D071CC">
      <w:pPr>
        <w:spacing w:after="240" w:line="260" w:lineRule="atLeast"/>
        <w:ind w:right="142"/>
        <w:jc w:val="both"/>
        <w:rPr>
          <w:rFonts w:ascii="Arial" w:hAnsi="Arial" w:cs="Arial"/>
          <w:sz w:val="20"/>
          <w:szCs w:val="24"/>
        </w:rPr>
      </w:pPr>
      <w:r w:rsidRPr="00BE7D8C">
        <w:rPr>
          <w:rFonts w:ascii="Arial" w:hAnsi="Arial" w:cs="Arial"/>
          <w:sz w:val="20"/>
          <w:szCs w:val="24"/>
        </w:rPr>
        <w:t>Das Corona-Virus beeinträchtigt seit Monaten unseren Alltag. Mit Hilfe der Corona-Warn-App der Bundesregierung soll es weiter eingedämmt</w:t>
      </w:r>
      <w:r w:rsidR="009F5301" w:rsidRPr="00BE7D8C">
        <w:rPr>
          <w:rFonts w:ascii="Arial" w:hAnsi="Arial" w:cs="Arial"/>
          <w:sz w:val="20"/>
          <w:szCs w:val="24"/>
        </w:rPr>
        <w:t xml:space="preserve"> </w:t>
      </w:r>
      <w:r w:rsidRPr="00BE7D8C">
        <w:rPr>
          <w:rFonts w:ascii="Arial" w:hAnsi="Arial" w:cs="Arial"/>
          <w:sz w:val="20"/>
          <w:szCs w:val="24"/>
        </w:rPr>
        <w:t>und der Weg zurück in die Normalität geebnet werden. D</w:t>
      </w:r>
      <w:r w:rsidR="009F5301" w:rsidRPr="00BE7D8C">
        <w:rPr>
          <w:rFonts w:ascii="Arial" w:hAnsi="Arial" w:cs="Arial"/>
          <w:sz w:val="20"/>
          <w:szCs w:val="24"/>
        </w:rPr>
        <w:t>i</w:t>
      </w:r>
      <w:r w:rsidRPr="00BE7D8C">
        <w:rPr>
          <w:rFonts w:ascii="Arial" w:hAnsi="Arial" w:cs="Arial"/>
          <w:sz w:val="20"/>
          <w:szCs w:val="24"/>
        </w:rPr>
        <w:t>e</w:t>
      </w:r>
      <w:r w:rsidR="009F5301" w:rsidRPr="00BE7D8C">
        <w:rPr>
          <w:rFonts w:ascii="Arial" w:hAnsi="Arial" w:cs="Arial"/>
          <w:sz w:val="20"/>
          <w:szCs w:val="24"/>
        </w:rPr>
        <w:t xml:space="preserve"> Fußballverbände in Baden-Württemberg </w:t>
      </w:r>
      <w:r w:rsidR="00431F97" w:rsidRPr="00BE7D8C">
        <w:rPr>
          <w:rFonts w:ascii="Arial" w:hAnsi="Arial" w:cs="Arial"/>
          <w:sz w:val="20"/>
          <w:szCs w:val="24"/>
        </w:rPr>
        <w:t xml:space="preserve">machen sich gemeinsam mit dem DFB </w:t>
      </w:r>
      <w:r w:rsidRPr="00BE7D8C">
        <w:rPr>
          <w:rFonts w:ascii="Arial" w:hAnsi="Arial" w:cs="Arial"/>
          <w:sz w:val="20"/>
          <w:szCs w:val="24"/>
        </w:rPr>
        <w:t>für</w:t>
      </w:r>
      <w:r w:rsidR="00431F97" w:rsidRPr="00BE7D8C">
        <w:rPr>
          <w:rFonts w:ascii="Arial" w:hAnsi="Arial" w:cs="Arial"/>
          <w:sz w:val="20"/>
          <w:szCs w:val="24"/>
        </w:rPr>
        <w:t xml:space="preserve"> </w:t>
      </w:r>
      <w:r w:rsidRPr="00BE7D8C">
        <w:rPr>
          <w:rFonts w:ascii="Arial" w:hAnsi="Arial" w:cs="Arial"/>
          <w:sz w:val="20"/>
          <w:szCs w:val="24"/>
        </w:rPr>
        <w:t xml:space="preserve">die Anwendung der App stark. </w:t>
      </w:r>
    </w:p>
    <w:p w14:paraId="2570F257" w14:textId="72C15B1E" w:rsidR="00E70EAE" w:rsidRPr="00BE7D8C" w:rsidRDefault="00E70EAE" w:rsidP="00D071CC">
      <w:pPr>
        <w:spacing w:after="240" w:line="260" w:lineRule="atLeast"/>
        <w:ind w:right="142"/>
        <w:jc w:val="both"/>
        <w:rPr>
          <w:rFonts w:ascii="Arial" w:hAnsi="Arial" w:cs="Arial"/>
          <w:sz w:val="20"/>
          <w:szCs w:val="24"/>
        </w:rPr>
      </w:pPr>
      <w:r w:rsidRPr="00BE7D8C">
        <w:rPr>
          <w:rFonts w:ascii="Arial" w:hAnsi="Arial" w:cs="Arial"/>
          <w:sz w:val="20"/>
          <w:szCs w:val="24"/>
        </w:rPr>
        <w:t>In einem Schreiben an alle knapp 25.000</w:t>
      </w:r>
      <w:r w:rsidR="00431F97" w:rsidRPr="00BE7D8C">
        <w:rPr>
          <w:rFonts w:ascii="Arial" w:hAnsi="Arial" w:cs="Arial"/>
          <w:sz w:val="20"/>
          <w:szCs w:val="24"/>
        </w:rPr>
        <w:t xml:space="preserve"> </w:t>
      </w:r>
      <w:r w:rsidRPr="00BE7D8C">
        <w:rPr>
          <w:rFonts w:ascii="Arial" w:hAnsi="Arial" w:cs="Arial"/>
          <w:sz w:val="20"/>
          <w:szCs w:val="24"/>
        </w:rPr>
        <w:t>Fußballvereine betonen DFB-Präsident Fritz Keller, der 1. Vizepräsident,</w:t>
      </w:r>
      <w:r w:rsidR="00431F97" w:rsidRPr="00BE7D8C">
        <w:rPr>
          <w:rFonts w:ascii="Arial" w:hAnsi="Arial" w:cs="Arial"/>
          <w:sz w:val="20"/>
          <w:szCs w:val="24"/>
        </w:rPr>
        <w:t xml:space="preserve"> </w:t>
      </w:r>
      <w:r w:rsidRPr="00BE7D8C">
        <w:rPr>
          <w:rFonts w:ascii="Arial" w:hAnsi="Arial" w:cs="Arial"/>
          <w:sz w:val="20"/>
          <w:szCs w:val="24"/>
        </w:rPr>
        <w:t>Dr. Rainer Koch, sowie Generalsekretär Dr. Friedrich Curtius, mit</w:t>
      </w:r>
      <w:r w:rsidR="00431F97" w:rsidRPr="00BE7D8C">
        <w:rPr>
          <w:rFonts w:ascii="Arial" w:hAnsi="Arial" w:cs="Arial"/>
          <w:sz w:val="20"/>
          <w:szCs w:val="24"/>
        </w:rPr>
        <w:t xml:space="preserve"> </w:t>
      </w:r>
      <w:r w:rsidRPr="00BE7D8C">
        <w:rPr>
          <w:rFonts w:ascii="Arial" w:hAnsi="Arial" w:cs="Arial"/>
          <w:sz w:val="20"/>
          <w:szCs w:val="24"/>
        </w:rPr>
        <w:t>Hilfe der App „kann jede*r ganz leicht einen bedeutenden Beitrag zur</w:t>
      </w:r>
      <w:r w:rsidR="00431F97" w:rsidRPr="00BE7D8C">
        <w:rPr>
          <w:rFonts w:ascii="Arial" w:hAnsi="Arial" w:cs="Arial"/>
          <w:sz w:val="20"/>
          <w:szCs w:val="24"/>
        </w:rPr>
        <w:t xml:space="preserve"> </w:t>
      </w:r>
      <w:r w:rsidRPr="00BE7D8C">
        <w:rPr>
          <w:rFonts w:ascii="Arial" w:hAnsi="Arial" w:cs="Arial"/>
          <w:sz w:val="20"/>
          <w:szCs w:val="24"/>
        </w:rPr>
        <w:t>Eindämmung der Corona-Pandemie leisten. Dank ihr schützen wir</w:t>
      </w:r>
      <w:r w:rsidR="00431F97" w:rsidRPr="00BE7D8C">
        <w:rPr>
          <w:rFonts w:ascii="Arial" w:hAnsi="Arial" w:cs="Arial"/>
          <w:sz w:val="20"/>
          <w:szCs w:val="24"/>
        </w:rPr>
        <w:t xml:space="preserve"> </w:t>
      </w:r>
      <w:r w:rsidRPr="00BE7D8C">
        <w:rPr>
          <w:rFonts w:ascii="Arial" w:hAnsi="Arial" w:cs="Arial"/>
          <w:sz w:val="20"/>
          <w:szCs w:val="24"/>
        </w:rPr>
        <w:t>nicht nur uns und unsere Familie und Freunde sowie unser gesamtes</w:t>
      </w:r>
      <w:r w:rsidR="00431F97" w:rsidRPr="00BE7D8C">
        <w:rPr>
          <w:rFonts w:ascii="Arial" w:hAnsi="Arial" w:cs="Arial"/>
          <w:sz w:val="20"/>
          <w:szCs w:val="24"/>
        </w:rPr>
        <w:t xml:space="preserve"> </w:t>
      </w:r>
      <w:r w:rsidRPr="00BE7D8C">
        <w:rPr>
          <w:rFonts w:ascii="Arial" w:hAnsi="Arial" w:cs="Arial"/>
          <w:sz w:val="20"/>
          <w:szCs w:val="24"/>
        </w:rPr>
        <w:t>Umfeld, sondern ganz Deutschland.“</w:t>
      </w:r>
    </w:p>
    <w:p w14:paraId="1F2DFB81" w14:textId="5FFBADDA" w:rsidR="00E70EAE" w:rsidRPr="00BE7D8C" w:rsidRDefault="00E70EAE" w:rsidP="00D071CC">
      <w:pPr>
        <w:spacing w:after="240" w:line="260" w:lineRule="atLeast"/>
        <w:ind w:right="142"/>
        <w:jc w:val="both"/>
        <w:rPr>
          <w:rFonts w:ascii="Arial" w:hAnsi="Arial" w:cs="Arial"/>
          <w:sz w:val="20"/>
          <w:szCs w:val="24"/>
        </w:rPr>
      </w:pPr>
      <w:r w:rsidRPr="00BE7D8C">
        <w:rPr>
          <w:rFonts w:ascii="Arial" w:hAnsi="Arial" w:cs="Arial"/>
          <w:sz w:val="20"/>
          <w:szCs w:val="24"/>
        </w:rPr>
        <w:t>Weitere Informationen auf:</w:t>
      </w:r>
      <w:r w:rsidR="00431F97" w:rsidRPr="00BE7D8C">
        <w:rPr>
          <w:rFonts w:ascii="Arial" w:hAnsi="Arial" w:cs="Arial"/>
          <w:sz w:val="20"/>
          <w:szCs w:val="24"/>
        </w:rPr>
        <w:t xml:space="preserve"> </w:t>
      </w:r>
      <w:hyperlink r:id="rId20" w:history="1">
        <w:r w:rsidR="00431F97" w:rsidRPr="00BE7D8C">
          <w:rPr>
            <w:rStyle w:val="Hyperlink"/>
            <w:rFonts w:ascii="Arial" w:hAnsi="Arial" w:cs="Arial"/>
            <w:sz w:val="20"/>
            <w:szCs w:val="24"/>
          </w:rPr>
          <w:t>https://www.bundesregierung.de/breg-de/themen/corona-warn-app</w:t>
        </w:r>
      </w:hyperlink>
      <w:r w:rsidR="00431F97" w:rsidRPr="00BE7D8C">
        <w:rPr>
          <w:rFonts w:ascii="Arial" w:hAnsi="Arial" w:cs="Arial"/>
          <w:sz w:val="20"/>
          <w:szCs w:val="24"/>
        </w:rPr>
        <w:t xml:space="preserve"> </w:t>
      </w:r>
    </w:p>
    <w:p w14:paraId="579298CB" w14:textId="421654B6" w:rsidR="001E3332" w:rsidRPr="00BE7D8C" w:rsidRDefault="00E70EAE" w:rsidP="00D071CC">
      <w:pPr>
        <w:spacing w:after="240" w:line="260" w:lineRule="atLeast"/>
        <w:ind w:right="142"/>
        <w:jc w:val="both"/>
        <w:rPr>
          <w:rFonts w:ascii="Arial" w:hAnsi="Arial" w:cs="Arial"/>
          <w:b/>
          <w:bCs/>
          <w:szCs w:val="24"/>
        </w:rPr>
      </w:pPr>
      <w:r w:rsidRPr="00BE7D8C">
        <w:rPr>
          <w:rFonts w:ascii="Arial" w:hAnsi="Arial" w:cs="Arial"/>
          <w:sz w:val="20"/>
          <w:szCs w:val="24"/>
        </w:rPr>
        <w:t>Die App gibt es zum Download im App Store und bei Google Play.</w:t>
      </w:r>
      <w:r w:rsidR="001E3332" w:rsidRPr="00BE7D8C">
        <w:rPr>
          <w:rFonts w:ascii="Arial" w:hAnsi="Arial" w:cs="Arial"/>
          <w:sz w:val="20"/>
        </w:rPr>
        <w:br w:type="page"/>
      </w:r>
    </w:p>
    <w:p w14:paraId="70A2942D" w14:textId="0094627A" w:rsidR="00824193" w:rsidRPr="00BE7D8C" w:rsidRDefault="00824193" w:rsidP="0019108E">
      <w:pPr>
        <w:pStyle w:val="Kapitel"/>
        <w:ind w:right="142"/>
        <w:rPr>
          <w:rFonts w:ascii="Arial" w:hAnsi="Arial" w:cs="Arial"/>
          <w:sz w:val="22"/>
        </w:rPr>
      </w:pPr>
      <w:bookmarkStart w:id="27" w:name="_Toc45284242"/>
      <w:r w:rsidRPr="00BE7D8C">
        <w:rPr>
          <w:rFonts w:ascii="Arial" w:hAnsi="Arial" w:cs="Arial"/>
          <w:sz w:val="22"/>
        </w:rPr>
        <w:lastRenderedPageBreak/>
        <w:t>Linksammlung</w:t>
      </w:r>
      <w:bookmarkEnd w:id="27"/>
    </w:p>
    <w:p w14:paraId="4F723FFC" w14:textId="70ED38F7" w:rsidR="00824193" w:rsidRPr="00BE7D8C" w:rsidRDefault="00824193" w:rsidP="0019108E">
      <w:pPr>
        <w:pStyle w:val="KeinLeerraum"/>
        <w:numPr>
          <w:ilvl w:val="0"/>
          <w:numId w:val="33"/>
        </w:numPr>
        <w:ind w:right="142"/>
        <w:rPr>
          <w:rFonts w:ascii="Arial" w:hAnsi="Arial" w:cs="Arial"/>
          <w:b/>
          <w:bCs/>
          <w:sz w:val="20"/>
        </w:rPr>
      </w:pPr>
      <w:r w:rsidRPr="00BE7D8C">
        <w:rPr>
          <w:rFonts w:ascii="Arial" w:hAnsi="Arial" w:cs="Arial"/>
          <w:b/>
          <w:bCs/>
          <w:sz w:val="20"/>
        </w:rPr>
        <w:t xml:space="preserve">Land </w:t>
      </w:r>
      <w:r w:rsidR="002F33C9" w:rsidRPr="00BE7D8C">
        <w:rPr>
          <w:rFonts w:ascii="Arial" w:hAnsi="Arial" w:cs="Arial"/>
          <w:b/>
          <w:bCs/>
          <w:sz w:val="20"/>
        </w:rPr>
        <w:t>Ba</w:t>
      </w:r>
      <w:r w:rsidR="005A53C3" w:rsidRPr="00BE7D8C">
        <w:rPr>
          <w:rFonts w:ascii="Arial" w:hAnsi="Arial" w:cs="Arial"/>
          <w:b/>
          <w:bCs/>
          <w:sz w:val="20"/>
        </w:rPr>
        <w:t>den-Württ</w:t>
      </w:r>
      <w:r w:rsidR="00A707F6" w:rsidRPr="00BE7D8C">
        <w:rPr>
          <w:rFonts w:ascii="Arial" w:hAnsi="Arial" w:cs="Arial"/>
          <w:b/>
          <w:bCs/>
          <w:sz w:val="20"/>
        </w:rPr>
        <w:t>emberg</w:t>
      </w:r>
      <w:r w:rsidR="005A53C3" w:rsidRPr="00BE7D8C">
        <w:rPr>
          <w:rFonts w:ascii="Arial" w:hAnsi="Arial" w:cs="Arial"/>
          <w:b/>
          <w:bCs/>
          <w:sz w:val="20"/>
        </w:rPr>
        <w:t xml:space="preserve"> </w:t>
      </w:r>
    </w:p>
    <w:p w14:paraId="5EDFCA68" w14:textId="77777777" w:rsidR="001E3332" w:rsidRPr="00BE7D8C" w:rsidRDefault="0045122F" w:rsidP="0019108E">
      <w:pPr>
        <w:pStyle w:val="KeinLeerraum"/>
        <w:spacing w:after="240"/>
        <w:ind w:left="720" w:right="142"/>
        <w:rPr>
          <w:rFonts w:ascii="Arial" w:hAnsi="Arial" w:cs="Arial"/>
          <w:sz w:val="20"/>
        </w:rPr>
      </w:pPr>
      <w:hyperlink r:id="rId21" w:history="1">
        <w:r w:rsidR="001E3332" w:rsidRPr="00BE7D8C">
          <w:rPr>
            <w:rStyle w:val="Hyperlink"/>
            <w:rFonts w:ascii="Arial" w:hAnsi="Arial" w:cs="Arial"/>
            <w:sz w:val="20"/>
          </w:rPr>
          <w:t>https://www.baden-wuerttemberg.de/de/service/aktuelle-infos-zu-corona/</w:t>
        </w:r>
      </w:hyperlink>
      <w:r w:rsidR="001E3332" w:rsidRPr="00BE7D8C">
        <w:rPr>
          <w:rFonts w:ascii="Arial" w:hAnsi="Arial" w:cs="Arial"/>
          <w:sz w:val="20"/>
        </w:rPr>
        <w:t xml:space="preserve"> </w:t>
      </w:r>
      <w:r w:rsidR="00824193" w:rsidRPr="00BE7D8C">
        <w:rPr>
          <w:rFonts w:ascii="Arial" w:hAnsi="Arial" w:cs="Arial"/>
          <w:sz w:val="20"/>
        </w:rPr>
        <w:t xml:space="preserve"> </w:t>
      </w:r>
    </w:p>
    <w:p w14:paraId="6D87475F" w14:textId="7B9F3AE3" w:rsidR="001E3332" w:rsidRPr="00BE7D8C" w:rsidRDefault="001E3332" w:rsidP="0019108E">
      <w:pPr>
        <w:pStyle w:val="KeinLeerraum"/>
        <w:numPr>
          <w:ilvl w:val="0"/>
          <w:numId w:val="33"/>
        </w:numPr>
        <w:ind w:right="142"/>
        <w:rPr>
          <w:rFonts w:ascii="Arial" w:hAnsi="Arial" w:cs="Arial"/>
          <w:b/>
          <w:bCs/>
          <w:sz w:val="20"/>
        </w:rPr>
      </w:pPr>
      <w:r w:rsidRPr="00BE7D8C">
        <w:rPr>
          <w:rFonts w:ascii="Arial" w:hAnsi="Arial" w:cs="Arial"/>
          <w:b/>
          <w:bCs/>
          <w:sz w:val="20"/>
        </w:rPr>
        <w:t>Corona-</w:t>
      </w:r>
      <w:r w:rsidR="00824193" w:rsidRPr="00BE7D8C">
        <w:rPr>
          <w:rFonts w:ascii="Arial" w:hAnsi="Arial" w:cs="Arial"/>
          <w:b/>
          <w:bCs/>
          <w:sz w:val="20"/>
        </w:rPr>
        <w:t>Verordnung Sport</w:t>
      </w:r>
    </w:p>
    <w:p w14:paraId="0D20F6C1" w14:textId="33D8FF54" w:rsidR="00824193" w:rsidRPr="00BE7D8C" w:rsidRDefault="0045122F" w:rsidP="0019108E">
      <w:pPr>
        <w:pStyle w:val="KeinLeerraum"/>
        <w:spacing w:after="240"/>
        <w:ind w:left="720" w:right="142"/>
        <w:rPr>
          <w:rFonts w:ascii="Arial" w:hAnsi="Arial" w:cs="Arial"/>
          <w:sz w:val="20"/>
        </w:rPr>
      </w:pPr>
      <w:hyperlink r:id="rId22" w:history="1">
        <w:r w:rsidR="001E3332" w:rsidRPr="00BE7D8C">
          <w:rPr>
            <w:rStyle w:val="Hyperlink"/>
            <w:rFonts w:ascii="Arial" w:hAnsi="Arial" w:cs="Arial"/>
            <w:sz w:val="20"/>
          </w:rPr>
          <w:t>https://km-bw.de/CoronaVO+Sport+ab+1_+Juli</w:t>
        </w:r>
      </w:hyperlink>
    </w:p>
    <w:p w14:paraId="35BD99C2" w14:textId="4920A3B8" w:rsidR="00864CEC" w:rsidRPr="00BE7D8C" w:rsidRDefault="00864CEC" w:rsidP="0019108E">
      <w:pPr>
        <w:pStyle w:val="KeinLeerraum"/>
        <w:numPr>
          <w:ilvl w:val="0"/>
          <w:numId w:val="33"/>
        </w:numPr>
        <w:ind w:right="142"/>
        <w:rPr>
          <w:rFonts w:ascii="Arial" w:hAnsi="Arial" w:cs="Arial"/>
          <w:b/>
          <w:bCs/>
          <w:sz w:val="20"/>
        </w:rPr>
      </w:pPr>
      <w:r w:rsidRPr="00BE7D8C">
        <w:rPr>
          <w:rFonts w:ascii="Arial" w:hAnsi="Arial" w:cs="Arial"/>
          <w:b/>
          <w:bCs/>
          <w:sz w:val="20"/>
        </w:rPr>
        <w:t>D</w:t>
      </w:r>
      <w:r w:rsidR="002F33C9" w:rsidRPr="00BE7D8C">
        <w:rPr>
          <w:rFonts w:ascii="Arial" w:hAnsi="Arial" w:cs="Arial"/>
          <w:b/>
          <w:bCs/>
          <w:sz w:val="20"/>
        </w:rPr>
        <w:t xml:space="preserve">eutscher Olympischer Sportbund </w:t>
      </w:r>
      <w:r w:rsidRPr="00BE7D8C">
        <w:rPr>
          <w:rFonts w:ascii="Arial" w:hAnsi="Arial" w:cs="Arial"/>
          <w:b/>
          <w:bCs/>
          <w:sz w:val="20"/>
        </w:rPr>
        <w:t>(DOSB)</w:t>
      </w:r>
    </w:p>
    <w:p w14:paraId="02061671" w14:textId="20B05D38" w:rsidR="00864CEC" w:rsidRPr="00BE7D8C" w:rsidRDefault="0045122F" w:rsidP="0019108E">
      <w:pPr>
        <w:pStyle w:val="KeinLeerraum"/>
        <w:spacing w:after="240"/>
        <w:ind w:left="720" w:right="142"/>
        <w:rPr>
          <w:rFonts w:ascii="Arial" w:hAnsi="Arial" w:cs="Arial"/>
          <w:sz w:val="20"/>
        </w:rPr>
      </w:pPr>
      <w:hyperlink r:id="rId23" w:history="1">
        <w:r w:rsidR="005A53C3" w:rsidRPr="00BE7D8C">
          <w:rPr>
            <w:rStyle w:val="Hyperlink"/>
            <w:rFonts w:ascii="Arial" w:hAnsi="Arial" w:cs="Arial"/>
            <w:sz w:val="20"/>
          </w:rPr>
          <w:t>https://www.dosb.de/medien-service/coronavirus/</w:t>
        </w:r>
      </w:hyperlink>
      <w:r w:rsidR="00864CEC" w:rsidRPr="00BE7D8C">
        <w:rPr>
          <w:rFonts w:ascii="Arial" w:hAnsi="Arial" w:cs="Arial"/>
          <w:sz w:val="20"/>
        </w:rPr>
        <w:t xml:space="preserve"> </w:t>
      </w:r>
    </w:p>
    <w:p w14:paraId="3E97A732" w14:textId="62A3D8F3" w:rsidR="00864CEC" w:rsidRPr="00BE7D8C" w:rsidRDefault="00864CEC" w:rsidP="0019108E">
      <w:pPr>
        <w:pStyle w:val="KeinLeerraum"/>
        <w:numPr>
          <w:ilvl w:val="0"/>
          <w:numId w:val="33"/>
        </w:numPr>
        <w:ind w:right="142"/>
        <w:rPr>
          <w:rFonts w:ascii="Arial" w:hAnsi="Arial" w:cs="Arial"/>
          <w:b/>
          <w:bCs/>
          <w:sz w:val="20"/>
        </w:rPr>
      </w:pPr>
      <w:r w:rsidRPr="00BE7D8C">
        <w:rPr>
          <w:rFonts w:ascii="Arial" w:hAnsi="Arial" w:cs="Arial"/>
          <w:b/>
          <w:bCs/>
          <w:sz w:val="20"/>
        </w:rPr>
        <w:t>D</w:t>
      </w:r>
      <w:r w:rsidR="002F33C9" w:rsidRPr="00BE7D8C">
        <w:rPr>
          <w:rFonts w:ascii="Arial" w:hAnsi="Arial" w:cs="Arial"/>
          <w:b/>
          <w:bCs/>
          <w:sz w:val="20"/>
        </w:rPr>
        <w:t xml:space="preserve">eutsche Sportjugend </w:t>
      </w:r>
      <w:r w:rsidRPr="00BE7D8C">
        <w:rPr>
          <w:rFonts w:ascii="Arial" w:hAnsi="Arial" w:cs="Arial"/>
          <w:b/>
          <w:bCs/>
          <w:sz w:val="20"/>
        </w:rPr>
        <w:t>(DSJ)</w:t>
      </w:r>
    </w:p>
    <w:p w14:paraId="50CC3094" w14:textId="75D215FD" w:rsidR="00864CEC" w:rsidRPr="00BE7D8C" w:rsidRDefault="0045122F" w:rsidP="0019108E">
      <w:pPr>
        <w:pStyle w:val="KeinLeerraum"/>
        <w:spacing w:after="240"/>
        <w:ind w:left="720" w:right="142"/>
        <w:rPr>
          <w:rFonts w:ascii="Arial" w:hAnsi="Arial" w:cs="Arial"/>
          <w:sz w:val="20"/>
        </w:rPr>
      </w:pPr>
      <w:hyperlink r:id="rId24" w:history="1">
        <w:r w:rsidR="005A53C3" w:rsidRPr="00BE7D8C">
          <w:rPr>
            <w:rStyle w:val="Hyperlink"/>
            <w:rFonts w:ascii="Arial" w:hAnsi="Arial" w:cs="Arial"/>
            <w:sz w:val="20"/>
          </w:rPr>
          <w:t>https://www.dsj.de/informationen-zum-umgang-mit-demcorona-virus/</w:t>
        </w:r>
      </w:hyperlink>
      <w:r w:rsidR="002F33C9" w:rsidRPr="00BE7D8C">
        <w:rPr>
          <w:rFonts w:ascii="Arial" w:hAnsi="Arial" w:cs="Arial"/>
          <w:sz w:val="20"/>
        </w:rPr>
        <w:t xml:space="preserve"> </w:t>
      </w:r>
      <w:r w:rsidR="00864CEC" w:rsidRPr="00BE7D8C">
        <w:rPr>
          <w:rFonts w:ascii="Arial" w:hAnsi="Arial" w:cs="Arial"/>
          <w:sz w:val="20"/>
        </w:rPr>
        <w:t xml:space="preserve">  </w:t>
      </w:r>
    </w:p>
    <w:p w14:paraId="2C7226E9" w14:textId="765D5AB1" w:rsidR="00864CEC" w:rsidRPr="00BE7D8C" w:rsidRDefault="002F33C9" w:rsidP="0019108E">
      <w:pPr>
        <w:pStyle w:val="KeinLeerraum"/>
        <w:numPr>
          <w:ilvl w:val="0"/>
          <w:numId w:val="33"/>
        </w:numPr>
        <w:ind w:right="142"/>
        <w:rPr>
          <w:rFonts w:ascii="Arial" w:hAnsi="Arial" w:cs="Arial"/>
          <w:b/>
          <w:bCs/>
          <w:sz w:val="20"/>
        </w:rPr>
      </w:pPr>
      <w:r w:rsidRPr="00BE7D8C">
        <w:rPr>
          <w:rFonts w:ascii="Arial" w:hAnsi="Arial" w:cs="Arial"/>
          <w:b/>
          <w:bCs/>
          <w:sz w:val="20"/>
        </w:rPr>
        <w:t>Bundeszentrale für gesundheitliche Aufklärung</w:t>
      </w:r>
      <w:r w:rsidR="00864CEC" w:rsidRPr="00BE7D8C">
        <w:rPr>
          <w:rFonts w:ascii="Arial" w:hAnsi="Arial" w:cs="Arial"/>
          <w:b/>
          <w:bCs/>
          <w:sz w:val="20"/>
        </w:rPr>
        <w:t xml:space="preserve"> (BZGA)</w:t>
      </w:r>
    </w:p>
    <w:p w14:paraId="147F5BEB" w14:textId="7920F643" w:rsidR="00864CEC" w:rsidRPr="00BE7D8C" w:rsidRDefault="0045122F" w:rsidP="0019108E">
      <w:pPr>
        <w:pStyle w:val="KeinLeerraum"/>
        <w:spacing w:after="240"/>
        <w:ind w:left="720" w:right="142"/>
        <w:rPr>
          <w:rFonts w:ascii="Arial" w:hAnsi="Arial" w:cs="Arial"/>
          <w:sz w:val="20"/>
        </w:rPr>
      </w:pPr>
      <w:hyperlink r:id="rId25" w:history="1">
        <w:r w:rsidR="001E3332" w:rsidRPr="00BE7D8C">
          <w:rPr>
            <w:rStyle w:val="Hyperlink"/>
            <w:rFonts w:ascii="Arial" w:hAnsi="Arial" w:cs="Arial"/>
            <w:sz w:val="20"/>
          </w:rPr>
          <w:t>https://www.infektionsschutz.de/coronavirus/</w:t>
        </w:r>
      </w:hyperlink>
      <w:r w:rsidR="001E3332" w:rsidRPr="00BE7D8C">
        <w:rPr>
          <w:rFonts w:ascii="Arial" w:hAnsi="Arial" w:cs="Arial"/>
          <w:sz w:val="20"/>
        </w:rPr>
        <w:t xml:space="preserve"> </w:t>
      </w:r>
    </w:p>
    <w:p w14:paraId="74F5F4C0" w14:textId="21C75039" w:rsidR="00864CEC" w:rsidRPr="00BE7D8C" w:rsidRDefault="00864CEC" w:rsidP="0019108E">
      <w:pPr>
        <w:pStyle w:val="KeinLeerraum"/>
        <w:numPr>
          <w:ilvl w:val="0"/>
          <w:numId w:val="33"/>
        </w:numPr>
        <w:ind w:right="142"/>
        <w:rPr>
          <w:rFonts w:ascii="Arial" w:hAnsi="Arial" w:cs="Arial"/>
          <w:b/>
          <w:bCs/>
          <w:sz w:val="20"/>
        </w:rPr>
      </w:pPr>
      <w:r w:rsidRPr="00BE7D8C">
        <w:rPr>
          <w:rFonts w:ascii="Arial" w:hAnsi="Arial" w:cs="Arial"/>
          <w:b/>
          <w:bCs/>
          <w:sz w:val="20"/>
        </w:rPr>
        <w:t>R</w:t>
      </w:r>
      <w:r w:rsidR="005334F0" w:rsidRPr="00BE7D8C">
        <w:rPr>
          <w:rFonts w:ascii="Arial" w:hAnsi="Arial" w:cs="Arial"/>
          <w:b/>
          <w:bCs/>
          <w:sz w:val="20"/>
        </w:rPr>
        <w:t xml:space="preserve">obert-Koch-Institut </w:t>
      </w:r>
      <w:r w:rsidRPr="00BE7D8C">
        <w:rPr>
          <w:rFonts w:ascii="Arial" w:hAnsi="Arial" w:cs="Arial"/>
          <w:b/>
          <w:bCs/>
          <w:sz w:val="20"/>
        </w:rPr>
        <w:t>(RKI)</w:t>
      </w:r>
    </w:p>
    <w:p w14:paraId="1F9DCCD7" w14:textId="6D8D125C" w:rsidR="00864CEC" w:rsidRPr="00BE7D8C" w:rsidRDefault="0045122F" w:rsidP="0019108E">
      <w:pPr>
        <w:pStyle w:val="KeinLeerraum"/>
        <w:ind w:left="720" w:right="142"/>
        <w:rPr>
          <w:rFonts w:ascii="Arial" w:hAnsi="Arial" w:cs="Arial"/>
          <w:sz w:val="20"/>
        </w:rPr>
      </w:pPr>
      <w:hyperlink r:id="rId26" w:history="1">
        <w:r w:rsidR="005A53C3" w:rsidRPr="00BE7D8C">
          <w:rPr>
            <w:rStyle w:val="Hyperlink"/>
            <w:rFonts w:ascii="Arial" w:hAnsi="Arial" w:cs="Arial"/>
            <w:sz w:val="20"/>
          </w:rPr>
          <w:t>https://www.rki.de/DE/Home/homepage_node.html</w:t>
        </w:r>
      </w:hyperlink>
      <w:r w:rsidR="002F33C9" w:rsidRPr="00BE7D8C">
        <w:rPr>
          <w:rFonts w:ascii="Arial" w:hAnsi="Arial" w:cs="Arial"/>
          <w:sz w:val="20"/>
        </w:rPr>
        <w:t xml:space="preserve"> </w:t>
      </w:r>
    </w:p>
    <w:p w14:paraId="7E7C79AA" w14:textId="1E9A63AE" w:rsidR="00864CEC" w:rsidRPr="00BE7D8C" w:rsidRDefault="0045122F" w:rsidP="0019108E">
      <w:pPr>
        <w:pStyle w:val="KeinLeerraum"/>
        <w:spacing w:after="240"/>
        <w:ind w:left="720" w:right="142"/>
        <w:rPr>
          <w:rFonts w:ascii="Arial" w:hAnsi="Arial" w:cs="Arial"/>
          <w:sz w:val="20"/>
        </w:rPr>
      </w:pPr>
      <w:hyperlink r:id="rId27" w:history="1">
        <w:r w:rsidR="005A53C3" w:rsidRPr="00BE7D8C">
          <w:rPr>
            <w:rStyle w:val="Hyperlink"/>
            <w:rFonts w:ascii="Arial" w:hAnsi="Arial" w:cs="Arial"/>
            <w:sz w:val="20"/>
          </w:rPr>
          <w:t>https://www.rki.de/DE/Content/InfAZ/N/Neuartiges_Coronavirus/Risikobewertung.html</w:t>
        </w:r>
      </w:hyperlink>
      <w:r w:rsidR="002F33C9" w:rsidRPr="00BE7D8C">
        <w:rPr>
          <w:rFonts w:ascii="Arial" w:hAnsi="Arial" w:cs="Arial"/>
          <w:sz w:val="20"/>
        </w:rPr>
        <w:t xml:space="preserve"> </w:t>
      </w:r>
    </w:p>
    <w:p w14:paraId="085462AD" w14:textId="5D847D5E" w:rsidR="00864CEC" w:rsidRPr="00BE7D8C" w:rsidRDefault="002F33C9" w:rsidP="0019108E">
      <w:pPr>
        <w:pStyle w:val="KeinLeerraum"/>
        <w:numPr>
          <w:ilvl w:val="0"/>
          <w:numId w:val="33"/>
        </w:numPr>
        <w:ind w:right="142"/>
        <w:rPr>
          <w:rFonts w:ascii="Arial" w:hAnsi="Arial" w:cs="Arial"/>
          <w:b/>
          <w:bCs/>
          <w:sz w:val="20"/>
        </w:rPr>
      </w:pPr>
      <w:r w:rsidRPr="00BE7D8C">
        <w:rPr>
          <w:rFonts w:ascii="Arial" w:hAnsi="Arial" w:cs="Arial"/>
          <w:b/>
          <w:bCs/>
          <w:sz w:val="20"/>
        </w:rPr>
        <w:t>Bundesregierung</w:t>
      </w:r>
    </w:p>
    <w:p w14:paraId="19CFF44F" w14:textId="569CAC53" w:rsidR="001E3332" w:rsidRPr="00BE7D8C" w:rsidRDefault="0045122F" w:rsidP="0019108E">
      <w:pPr>
        <w:pStyle w:val="KeinLeerraum"/>
        <w:spacing w:after="240"/>
        <w:ind w:left="720" w:right="142"/>
        <w:rPr>
          <w:rFonts w:ascii="Arial" w:hAnsi="Arial" w:cs="Arial"/>
          <w:sz w:val="20"/>
        </w:rPr>
      </w:pPr>
      <w:hyperlink r:id="rId28" w:history="1">
        <w:r w:rsidR="005A53C3" w:rsidRPr="00BE7D8C">
          <w:rPr>
            <w:rStyle w:val="Hyperlink"/>
            <w:rFonts w:ascii="Arial" w:hAnsi="Arial" w:cs="Arial"/>
            <w:sz w:val="20"/>
          </w:rPr>
          <w:t>https://www.bundesregierung.de/breg-de/themen/coronavirus</w:t>
        </w:r>
      </w:hyperlink>
      <w:r w:rsidR="002F33C9" w:rsidRPr="00BE7D8C">
        <w:rPr>
          <w:rFonts w:ascii="Arial" w:hAnsi="Arial" w:cs="Arial"/>
          <w:sz w:val="20"/>
        </w:rPr>
        <w:t xml:space="preserve"> </w:t>
      </w:r>
    </w:p>
    <w:p w14:paraId="37CFC45F" w14:textId="77777777" w:rsidR="00093E3D" w:rsidRPr="00BE7D8C" w:rsidRDefault="00093E3D" w:rsidP="0019108E">
      <w:pPr>
        <w:pStyle w:val="KeinLeerraum"/>
        <w:spacing w:after="240"/>
        <w:ind w:left="720" w:right="142"/>
        <w:rPr>
          <w:rFonts w:ascii="Arial" w:hAnsi="Arial" w:cs="Arial"/>
          <w:sz w:val="20"/>
        </w:rPr>
      </w:pPr>
    </w:p>
    <w:p w14:paraId="22368824" w14:textId="728123B1" w:rsidR="004230F9" w:rsidRPr="00BE7D8C" w:rsidRDefault="00431F97" w:rsidP="0019108E">
      <w:pPr>
        <w:pStyle w:val="Kapitel"/>
        <w:ind w:right="142"/>
        <w:rPr>
          <w:rFonts w:ascii="Arial" w:hAnsi="Arial" w:cs="Arial"/>
          <w:sz w:val="22"/>
        </w:rPr>
      </w:pPr>
      <w:bookmarkStart w:id="28" w:name="_Toc45284243"/>
      <w:r w:rsidRPr="00BE7D8C">
        <w:rPr>
          <w:rFonts w:ascii="Arial" w:hAnsi="Arial" w:cs="Arial"/>
          <w:sz w:val="22"/>
        </w:rPr>
        <w:t>Hinweise</w:t>
      </w:r>
      <w:bookmarkEnd w:id="28"/>
    </w:p>
    <w:p w14:paraId="71E582DB" w14:textId="10CE76B7" w:rsidR="004918AA" w:rsidRPr="00BE7D8C" w:rsidRDefault="004918AA" w:rsidP="0019108E">
      <w:pPr>
        <w:pStyle w:val="Unterpunkt"/>
        <w:ind w:right="142"/>
        <w:rPr>
          <w:rFonts w:ascii="Arial" w:hAnsi="Arial" w:cs="Arial"/>
          <w:sz w:val="22"/>
        </w:rPr>
      </w:pPr>
      <w:bookmarkStart w:id="29" w:name="_Toc45284244"/>
      <w:r w:rsidRPr="00BE7D8C">
        <w:rPr>
          <w:rFonts w:ascii="Arial" w:hAnsi="Arial" w:cs="Arial"/>
          <w:sz w:val="22"/>
        </w:rPr>
        <w:t>Haftungshinweis</w:t>
      </w:r>
      <w:bookmarkEnd w:id="29"/>
    </w:p>
    <w:p w14:paraId="19583529" w14:textId="6366E700" w:rsidR="004918AA" w:rsidRPr="00BE7D8C" w:rsidRDefault="004918AA" w:rsidP="0019108E">
      <w:pPr>
        <w:spacing w:after="240"/>
        <w:ind w:right="142"/>
        <w:jc w:val="both"/>
        <w:rPr>
          <w:rFonts w:ascii="Arial" w:hAnsi="Arial" w:cs="Arial"/>
          <w:sz w:val="20"/>
          <w:szCs w:val="24"/>
        </w:rPr>
      </w:pPr>
      <w:r w:rsidRPr="00BE7D8C">
        <w:rPr>
          <w:rFonts w:ascii="Arial" w:hAnsi="Arial" w:cs="Arial"/>
          <w:sz w:val="20"/>
          <w:szCs w:val="24"/>
        </w:rPr>
        <w:t>Bei Wiederaufnahme des Trainings ist zwar jeder Verein dafür verantwortlich, die geltenden Sicherheits- und Hygienebestimmungen einzuhalten und den Trainings- und Spielbetrieb entsprechend der jeweils geltenden Verfügungslage zu organisieren, eine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w:t>
      </w:r>
    </w:p>
    <w:p w14:paraId="67FC1699" w14:textId="77777777" w:rsidR="004918AA" w:rsidRPr="00BE7D8C" w:rsidRDefault="004918AA" w:rsidP="0019108E">
      <w:pPr>
        <w:spacing w:after="240"/>
        <w:ind w:right="142"/>
        <w:jc w:val="both"/>
        <w:rPr>
          <w:rFonts w:ascii="Arial" w:hAnsi="Arial" w:cs="Arial"/>
          <w:sz w:val="20"/>
          <w:szCs w:val="24"/>
        </w:rPr>
      </w:pPr>
      <w:r w:rsidRPr="00BE7D8C">
        <w:rPr>
          <w:rFonts w:ascii="Arial" w:hAnsi="Arial" w:cs="Arial"/>
          <w:sz w:val="20"/>
          <w:szCs w:val="24"/>
        </w:rPr>
        <w:t xml:space="preserve">Eine Haftung kommt nur in Betracht, wenn dem Verein bzw. den für den Verein handelnden Personen ein vorsätzliches oder fahrlässiges Fehlverhalten vorzuwerfen ist und gerade dadurch Personen zu </w:t>
      </w:r>
      <w:proofErr w:type="spellStart"/>
      <w:r w:rsidRPr="00BE7D8C">
        <w:rPr>
          <w:rFonts w:ascii="Arial" w:hAnsi="Arial" w:cs="Arial"/>
          <w:sz w:val="20"/>
          <w:szCs w:val="24"/>
        </w:rPr>
        <w:t>schaden</w:t>
      </w:r>
      <w:proofErr w:type="spellEnd"/>
      <w:r w:rsidRPr="00BE7D8C">
        <w:rPr>
          <w:rFonts w:ascii="Arial" w:hAnsi="Arial" w:cs="Arial"/>
          <w:sz w:val="20"/>
          <w:szCs w:val="24"/>
        </w:rPr>
        <w:t xml:space="preserve"> kommen. Die Beweislast für ein solches Fehlverhalten und einen darauf basierenden Schaden trägt grundsätzlich derjenige, der den Verein/die handelnden Personen in Anspruch nehmen möchte.</w:t>
      </w:r>
    </w:p>
    <w:p w14:paraId="192FC2BB" w14:textId="633A7A79" w:rsidR="004918AA" w:rsidRPr="00BE7D8C" w:rsidRDefault="004918AA" w:rsidP="0019108E">
      <w:pPr>
        <w:pStyle w:val="Unterpunkt"/>
        <w:ind w:right="142"/>
        <w:rPr>
          <w:rFonts w:ascii="Arial" w:hAnsi="Arial" w:cs="Arial"/>
          <w:sz w:val="22"/>
        </w:rPr>
      </w:pPr>
      <w:bookmarkStart w:id="30" w:name="_Toc45284245"/>
      <w:r w:rsidRPr="00BE7D8C">
        <w:rPr>
          <w:rFonts w:ascii="Arial" w:hAnsi="Arial" w:cs="Arial"/>
          <w:sz w:val="22"/>
        </w:rPr>
        <w:t>Rechtliches</w:t>
      </w:r>
      <w:bookmarkEnd w:id="30"/>
    </w:p>
    <w:p w14:paraId="417B1DAE" w14:textId="77777777" w:rsidR="004918AA" w:rsidRPr="00BE7D8C" w:rsidRDefault="004918AA" w:rsidP="0019108E">
      <w:pPr>
        <w:spacing w:after="240"/>
        <w:ind w:right="142"/>
        <w:jc w:val="both"/>
        <w:rPr>
          <w:rFonts w:ascii="Arial" w:hAnsi="Arial" w:cs="Arial"/>
          <w:sz w:val="20"/>
          <w:szCs w:val="24"/>
        </w:rPr>
      </w:pPr>
      <w:r w:rsidRPr="00BE7D8C">
        <w:rPr>
          <w:rFonts w:ascii="Arial" w:hAnsi="Arial" w:cs="Arial"/>
          <w:sz w:val="20"/>
          <w:szCs w:val="24"/>
        </w:rPr>
        <w:t>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w:t>
      </w:r>
    </w:p>
    <w:p w14:paraId="71575C33" w14:textId="77777777" w:rsidR="005334F0" w:rsidRPr="00BE7D8C" w:rsidRDefault="005334F0" w:rsidP="0019108E">
      <w:pPr>
        <w:spacing w:after="0" w:line="240" w:lineRule="auto"/>
        <w:ind w:right="142"/>
        <w:rPr>
          <w:rFonts w:ascii="Arial" w:hAnsi="Arial" w:cs="Arial"/>
          <w:b/>
          <w:bCs/>
          <w:i/>
          <w:iCs/>
          <w:sz w:val="20"/>
        </w:rPr>
      </w:pPr>
    </w:p>
    <w:p w14:paraId="466C2315" w14:textId="1F04BC07" w:rsidR="004918AA" w:rsidRPr="00BE7D8C" w:rsidRDefault="00305AF2" w:rsidP="00093E3D">
      <w:pPr>
        <w:spacing w:after="0" w:line="240" w:lineRule="auto"/>
        <w:ind w:right="142"/>
        <w:rPr>
          <w:rFonts w:ascii="Arial" w:hAnsi="Arial" w:cs="Arial"/>
          <w:sz w:val="20"/>
        </w:rPr>
      </w:pPr>
      <w:r w:rsidRPr="00BE7D8C">
        <w:rPr>
          <w:rFonts w:ascii="Arial" w:hAnsi="Arial" w:cs="Arial"/>
          <w:b/>
          <w:bCs/>
          <w:i/>
          <w:iCs/>
          <w:sz w:val="20"/>
        </w:rPr>
        <w:t>Die Ausführungen beziehen sich auf alle Geschlechter.</w:t>
      </w:r>
      <w:r w:rsidR="00BE7D8C">
        <w:rPr>
          <w:rFonts w:ascii="Arial" w:hAnsi="Arial" w:cs="Arial"/>
          <w:b/>
          <w:bCs/>
          <w:i/>
          <w:iCs/>
          <w:sz w:val="20"/>
        </w:rPr>
        <w:t xml:space="preserve"> </w:t>
      </w:r>
      <w:r w:rsidRPr="00BE7D8C">
        <w:rPr>
          <w:rFonts w:ascii="Arial" w:hAnsi="Arial" w:cs="Arial"/>
          <w:b/>
          <w:bCs/>
          <w:i/>
          <w:iCs/>
          <w:sz w:val="20"/>
        </w:rPr>
        <w:t>Aus Gründen der Lesbarkeit wird nur die männliche Form genannt.</w:t>
      </w:r>
    </w:p>
    <w:sectPr w:rsidR="004918AA" w:rsidRPr="00BE7D8C" w:rsidSect="00566E38">
      <w:type w:val="continuous"/>
      <w:pgSz w:w="11907" w:h="16840"/>
      <w:pgMar w:top="-1843" w:right="708" w:bottom="851" w:left="1134" w:header="567" w:footer="31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65D73" w14:textId="77777777" w:rsidR="006172AA" w:rsidRDefault="006172AA">
      <w:r>
        <w:separator/>
      </w:r>
    </w:p>
  </w:endnote>
  <w:endnote w:type="continuationSeparator" w:id="0">
    <w:p w14:paraId="5565B2EC" w14:textId="77777777" w:rsidR="006172AA" w:rsidRDefault="006172AA">
      <w:r>
        <w:continuationSeparator/>
      </w:r>
    </w:p>
  </w:endnote>
  <w:endnote w:type="continuationNotice" w:id="1">
    <w:p w14:paraId="16D96AA0" w14:textId="77777777" w:rsidR="006172AA" w:rsidRDefault="00617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DFB Sans">
    <w:altName w:val="DFB Sans"/>
    <w:panose1 w:val="00000000000000000000"/>
    <w:charset w:val="00"/>
    <w:family w:val="swiss"/>
    <w:notTrueType/>
    <w:pitch w:val="variable"/>
    <w:sig w:usb0="A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21245585"/>
      <w:docPartObj>
        <w:docPartGallery w:val="Page Numbers (Bottom of Page)"/>
        <w:docPartUnique/>
      </w:docPartObj>
    </w:sdtPr>
    <w:sdtEndPr>
      <w:rPr>
        <w:color w:val="808080" w:themeColor="background1" w:themeShade="80"/>
        <w:sz w:val="18"/>
        <w:szCs w:val="16"/>
      </w:rPr>
    </w:sdtEndPr>
    <w:sdtContent>
      <w:p w14:paraId="62F5F03D" w14:textId="3797852A" w:rsidR="00597E4C" w:rsidRPr="00BE7D8C" w:rsidRDefault="00A53BC5" w:rsidP="00BE7D8C">
        <w:pPr>
          <w:pStyle w:val="Fuzeile"/>
          <w:tabs>
            <w:tab w:val="clear" w:pos="4819"/>
            <w:tab w:val="clear" w:pos="9071"/>
            <w:tab w:val="right" w:pos="10206"/>
          </w:tabs>
          <w:jc w:val="both"/>
          <w:rPr>
            <w:rFonts w:ascii="Arial" w:hAnsi="Arial" w:cs="Arial"/>
            <w:color w:val="808080" w:themeColor="background1" w:themeShade="80"/>
            <w:sz w:val="16"/>
            <w:szCs w:val="16"/>
          </w:rPr>
        </w:pPr>
        <w:r w:rsidRPr="00BE7D8C">
          <w:rPr>
            <w:rFonts w:ascii="Arial" w:hAnsi="Arial" w:cs="Arial"/>
            <w:color w:val="808080" w:themeColor="background1" w:themeShade="80"/>
            <w:sz w:val="16"/>
            <w:szCs w:val="16"/>
          </w:rPr>
          <w:t>Fußballverbände in Baden-Württemberg</w:t>
        </w:r>
        <w:sdt>
          <w:sdtPr>
            <w:rPr>
              <w:rFonts w:ascii="Arial" w:hAnsi="Arial" w:cs="Arial"/>
              <w:color w:val="808080" w:themeColor="background1" w:themeShade="80"/>
              <w:sz w:val="16"/>
              <w:szCs w:val="16"/>
            </w:rPr>
            <w:id w:val="-1122847244"/>
            <w:docPartObj>
              <w:docPartGallery w:val="Page Numbers (Top of Page)"/>
              <w:docPartUnique/>
            </w:docPartObj>
          </w:sdtPr>
          <w:sdtEndPr>
            <w:rPr>
              <w:sz w:val="18"/>
            </w:rPr>
          </w:sdtEndPr>
          <w:sdtContent>
            <w:r w:rsidRPr="00BE7D8C">
              <w:rPr>
                <w:rFonts w:ascii="Arial" w:hAnsi="Arial" w:cs="Arial"/>
                <w:color w:val="808080" w:themeColor="background1" w:themeShade="80"/>
                <w:sz w:val="16"/>
                <w:szCs w:val="16"/>
              </w:rPr>
              <w:t xml:space="preserve"> </w:t>
            </w:r>
            <w:r w:rsidRPr="00BE7D8C">
              <w:rPr>
                <w:rFonts w:ascii="Arial" w:hAnsi="Arial" w:cs="Arial"/>
                <w:color w:val="FF0000"/>
                <w:sz w:val="16"/>
                <w:szCs w:val="16"/>
              </w:rPr>
              <w:t>|</w:t>
            </w:r>
            <w:r w:rsidRPr="00BE7D8C">
              <w:rPr>
                <w:rFonts w:ascii="Arial" w:hAnsi="Arial" w:cs="Arial"/>
                <w:color w:val="808080" w:themeColor="background1" w:themeShade="80"/>
                <w:sz w:val="16"/>
                <w:szCs w:val="16"/>
              </w:rPr>
              <w:t xml:space="preserve"> </w:t>
            </w:r>
            <w:hyperlink r:id="rId1" w:history="1">
              <w:r w:rsidRPr="00BE7D8C">
                <w:rPr>
                  <w:rStyle w:val="Hyperlink"/>
                  <w:rFonts w:ascii="Arial" w:hAnsi="Arial" w:cs="Arial"/>
                  <w:b/>
                  <w:sz w:val="16"/>
                  <w:szCs w:val="16"/>
                </w:rPr>
                <w:t>www.sbfv.de</w:t>
              </w:r>
            </w:hyperlink>
            <w:r w:rsidRPr="00BE7D8C">
              <w:rPr>
                <w:rFonts w:ascii="Arial" w:hAnsi="Arial" w:cs="Arial"/>
                <w:b/>
                <w:sz w:val="16"/>
                <w:szCs w:val="16"/>
              </w:rPr>
              <w:t xml:space="preserve">   </w:t>
            </w:r>
            <w:hyperlink r:id="rId2" w:history="1">
              <w:r w:rsidRPr="00BE7D8C">
                <w:rPr>
                  <w:rStyle w:val="Hyperlink"/>
                  <w:rFonts w:ascii="Arial" w:hAnsi="Arial" w:cs="Arial"/>
                  <w:b/>
                  <w:sz w:val="16"/>
                  <w:szCs w:val="16"/>
                </w:rPr>
                <w:t>www.badfv.de</w:t>
              </w:r>
            </w:hyperlink>
            <w:r w:rsidRPr="00BE7D8C">
              <w:rPr>
                <w:rFonts w:ascii="Arial" w:hAnsi="Arial" w:cs="Arial"/>
                <w:b/>
                <w:sz w:val="16"/>
                <w:szCs w:val="16"/>
              </w:rPr>
              <w:t xml:space="preserve">   </w:t>
            </w:r>
            <w:hyperlink r:id="rId3" w:history="1">
              <w:r w:rsidRPr="00BE7D8C">
                <w:rPr>
                  <w:rStyle w:val="Hyperlink"/>
                  <w:rFonts w:ascii="Arial" w:hAnsi="Arial" w:cs="Arial"/>
                  <w:b/>
                  <w:sz w:val="16"/>
                  <w:szCs w:val="16"/>
                </w:rPr>
                <w:t>www.wuerttfv.de</w:t>
              </w:r>
            </w:hyperlink>
            <w:r w:rsidRPr="00BE7D8C">
              <w:rPr>
                <w:rFonts w:ascii="Arial" w:hAnsi="Arial" w:cs="Arial"/>
                <w:b/>
                <w:sz w:val="16"/>
                <w:szCs w:val="16"/>
              </w:rPr>
              <w:t xml:space="preserve"> </w:t>
            </w:r>
            <w:r w:rsidRPr="00BE7D8C">
              <w:rPr>
                <w:rFonts w:ascii="Arial" w:hAnsi="Arial" w:cs="Arial"/>
                <w:color w:val="808080" w:themeColor="background1" w:themeShade="80"/>
                <w:sz w:val="16"/>
                <w:szCs w:val="16"/>
              </w:rPr>
              <w:tab/>
              <w:t xml:space="preserve">Seite </w:t>
            </w:r>
            <w:r w:rsidRPr="00BE7D8C">
              <w:rPr>
                <w:rFonts w:ascii="Arial" w:hAnsi="Arial" w:cs="Arial"/>
                <w:b/>
                <w:bCs/>
                <w:color w:val="808080" w:themeColor="background1" w:themeShade="80"/>
                <w:sz w:val="16"/>
                <w:szCs w:val="16"/>
              </w:rPr>
              <w:fldChar w:fldCharType="begin"/>
            </w:r>
            <w:r w:rsidRPr="00BE7D8C">
              <w:rPr>
                <w:rFonts w:ascii="Arial" w:hAnsi="Arial" w:cs="Arial"/>
                <w:b/>
                <w:bCs/>
                <w:color w:val="808080" w:themeColor="background1" w:themeShade="80"/>
                <w:sz w:val="16"/>
                <w:szCs w:val="16"/>
              </w:rPr>
              <w:instrText>PAGE</w:instrText>
            </w:r>
            <w:r w:rsidRPr="00BE7D8C">
              <w:rPr>
                <w:rFonts w:ascii="Arial" w:hAnsi="Arial" w:cs="Arial"/>
                <w:b/>
                <w:bCs/>
                <w:color w:val="808080" w:themeColor="background1" w:themeShade="80"/>
                <w:sz w:val="16"/>
                <w:szCs w:val="16"/>
              </w:rPr>
              <w:fldChar w:fldCharType="separate"/>
            </w:r>
            <w:r w:rsidR="0045122F">
              <w:rPr>
                <w:rFonts w:ascii="Arial" w:hAnsi="Arial" w:cs="Arial"/>
                <w:b/>
                <w:bCs/>
                <w:noProof/>
                <w:color w:val="808080" w:themeColor="background1" w:themeShade="80"/>
                <w:sz w:val="16"/>
                <w:szCs w:val="16"/>
              </w:rPr>
              <w:t>12</w:t>
            </w:r>
            <w:r w:rsidRPr="00BE7D8C">
              <w:rPr>
                <w:rFonts w:ascii="Arial" w:hAnsi="Arial" w:cs="Arial"/>
                <w:b/>
                <w:bCs/>
                <w:color w:val="808080" w:themeColor="background1" w:themeShade="80"/>
                <w:sz w:val="16"/>
                <w:szCs w:val="16"/>
              </w:rPr>
              <w:fldChar w:fldCharType="end"/>
            </w:r>
            <w:r w:rsidRPr="00BE7D8C">
              <w:rPr>
                <w:rFonts w:ascii="Arial" w:hAnsi="Arial" w:cs="Arial"/>
                <w:color w:val="808080" w:themeColor="background1" w:themeShade="80"/>
                <w:sz w:val="16"/>
                <w:szCs w:val="16"/>
              </w:rPr>
              <w:t xml:space="preserve"> von </w:t>
            </w:r>
            <w:r w:rsidRPr="00BE7D8C">
              <w:rPr>
                <w:rFonts w:ascii="Arial" w:hAnsi="Arial" w:cs="Arial"/>
                <w:b/>
                <w:bCs/>
                <w:color w:val="808080" w:themeColor="background1" w:themeShade="80"/>
                <w:sz w:val="16"/>
                <w:szCs w:val="16"/>
              </w:rPr>
              <w:fldChar w:fldCharType="begin"/>
            </w:r>
            <w:r w:rsidRPr="00BE7D8C">
              <w:rPr>
                <w:rFonts w:ascii="Arial" w:hAnsi="Arial" w:cs="Arial"/>
                <w:b/>
                <w:bCs/>
                <w:color w:val="808080" w:themeColor="background1" w:themeShade="80"/>
                <w:sz w:val="16"/>
                <w:szCs w:val="16"/>
              </w:rPr>
              <w:instrText>NUMPAGES</w:instrText>
            </w:r>
            <w:r w:rsidRPr="00BE7D8C">
              <w:rPr>
                <w:rFonts w:ascii="Arial" w:hAnsi="Arial" w:cs="Arial"/>
                <w:b/>
                <w:bCs/>
                <w:color w:val="808080" w:themeColor="background1" w:themeShade="80"/>
                <w:sz w:val="16"/>
                <w:szCs w:val="16"/>
              </w:rPr>
              <w:fldChar w:fldCharType="separate"/>
            </w:r>
            <w:r w:rsidR="0045122F">
              <w:rPr>
                <w:rFonts w:ascii="Arial" w:hAnsi="Arial" w:cs="Arial"/>
                <w:b/>
                <w:bCs/>
                <w:noProof/>
                <w:color w:val="808080" w:themeColor="background1" w:themeShade="80"/>
                <w:sz w:val="16"/>
                <w:szCs w:val="16"/>
              </w:rPr>
              <w:t>12</w:t>
            </w:r>
            <w:r w:rsidRPr="00BE7D8C">
              <w:rPr>
                <w:rFonts w:ascii="Arial" w:hAnsi="Arial" w:cs="Arial"/>
                <w:b/>
                <w:bCs/>
                <w:color w:val="808080" w:themeColor="background1" w:themeShade="80"/>
                <w:sz w:val="16"/>
                <w:szCs w:val="16"/>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21308252"/>
      <w:docPartObj>
        <w:docPartGallery w:val="Page Numbers (Bottom of Page)"/>
        <w:docPartUnique/>
      </w:docPartObj>
    </w:sdtPr>
    <w:sdtEndPr>
      <w:rPr>
        <w:color w:val="808080" w:themeColor="background1" w:themeShade="80"/>
        <w:sz w:val="18"/>
        <w:szCs w:val="16"/>
      </w:rPr>
    </w:sdtEndPr>
    <w:sdtContent>
      <w:p w14:paraId="352B7932" w14:textId="235699E0" w:rsidR="00C12E34" w:rsidRPr="00BE7D8C" w:rsidRDefault="00D742E9" w:rsidP="00C12E34">
        <w:pPr>
          <w:pStyle w:val="Fuzeile"/>
          <w:tabs>
            <w:tab w:val="clear" w:pos="4819"/>
            <w:tab w:val="clear" w:pos="9071"/>
            <w:tab w:val="right" w:pos="10206"/>
          </w:tabs>
          <w:jc w:val="both"/>
          <w:rPr>
            <w:rFonts w:ascii="Arial" w:hAnsi="Arial" w:cs="Arial"/>
            <w:color w:val="808080" w:themeColor="background1" w:themeShade="80"/>
            <w:sz w:val="16"/>
            <w:szCs w:val="16"/>
          </w:rPr>
        </w:pPr>
        <w:r w:rsidRPr="00BE7D8C">
          <w:rPr>
            <w:rFonts w:ascii="Arial" w:hAnsi="Arial" w:cs="Arial"/>
            <w:color w:val="808080" w:themeColor="background1" w:themeShade="80"/>
            <w:sz w:val="16"/>
            <w:szCs w:val="16"/>
          </w:rPr>
          <w:t>Fußballverbände in Baden-Württemberg</w:t>
        </w:r>
        <w:sdt>
          <w:sdtPr>
            <w:rPr>
              <w:rFonts w:ascii="Arial" w:hAnsi="Arial" w:cs="Arial"/>
              <w:color w:val="808080" w:themeColor="background1" w:themeShade="80"/>
              <w:sz w:val="16"/>
              <w:szCs w:val="16"/>
            </w:rPr>
            <w:id w:val="96758016"/>
            <w:docPartObj>
              <w:docPartGallery w:val="Page Numbers (Top of Page)"/>
              <w:docPartUnique/>
            </w:docPartObj>
          </w:sdtPr>
          <w:sdtEndPr>
            <w:rPr>
              <w:sz w:val="18"/>
            </w:rPr>
          </w:sdtEndPr>
          <w:sdtContent>
            <w:r w:rsidR="00EB0D29" w:rsidRPr="00BE7D8C">
              <w:rPr>
                <w:rFonts w:ascii="Arial" w:hAnsi="Arial" w:cs="Arial"/>
                <w:color w:val="808080" w:themeColor="background1" w:themeShade="80"/>
                <w:sz w:val="16"/>
                <w:szCs w:val="16"/>
              </w:rPr>
              <w:t xml:space="preserve"> </w:t>
            </w:r>
            <w:r w:rsidR="00EB0D29" w:rsidRPr="00BE7D8C">
              <w:rPr>
                <w:rFonts w:ascii="Arial" w:hAnsi="Arial" w:cs="Arial"/>
                <w:color w:val="FF0000"/>
                <w:sz w:val="16"/>
                <w:szCs w:val="16"/>
              </w:rPr>
              <w:t>|</w:t>
            </w:r>
            <w:r w:rsidR="00EB0D29" w:rsidRPr="00BE7D8C">
              <w:rPr>
                <w:rFonts w:ascii="Arial" w:hAnsi="Arial" w:cs="Arial"/>
                <w:color w:val="808080" w:themeColor="background1" w:themeShade="80"/>
                <w:sz w:val="16"/>
                <w:szCs w:val="16"/>
              </w:rPr>
              <w:t xml:space="preserve"> </w:t>
            </w:r>
            <w:hyperlink r:id="rId1" w:history="1">
              <w:r w:rsidRPr="00BE7D8C">
                <w:rPr>
                  <w:rStyle w:val="Hyperlink"/>
                  <w:rFonts w:ascii="Arial" w:hAnsi="Arial" w:cs="Arial"/>
                  <w:b/>
                  <w:sz w:val="16"/>
                  <w:szCs w:val="16"/>
                </w:rPr>
                <w:t>www.sbfv.de</w:t>
              </w:r>
            </w:hyperlink>
            <w:r w:rsidRPr="00BE7D8C">
              <w:rPr>
                <w:rFonts w:ascii="Arial" w:hAnsi="Arial" w:cs="Arial"/>
                <w:b/>
                <w:sz w:val="16"/>
                <w:szCs w:val="16"/>
              </w:rPr>
              <w:t xml:space="preserve"> </w:t>
            </w:r>
            <w:r w:rsidR="00A53BC5" w:rsidRPr="00BE7D8C">
              <w:rPr>
                <w:rFonts w:ascii="Arial" w:hAnsi="Arial" w:cs="Arial"/>
                <w:b/>
                <w:sz w:val="16"/>
                <w:szCs w:val="16"/>
              </w:rPr>
              <w:t xml:space="preserve">  </w:t>
            </w:r>
            <w:hyperlink r:id="rId2" w:history="1">
              <w:r w:rsidR="00A53BC5" w:rsidRPr="00BE7D8C">
                <w:rPr>
                  <w:rStyle w:val="Hyperlink"/>
                  <w:rFonts w:ascii="Arial" w:hAnsi="Arial" w:cs="Arial"/>
                  <w:b/>
                  <w:sz w:val="16"/>
                  <w:szCs w:val="16"/>
                </w:rPr>
                <w:t>www.badfv.de</w:t>
              </w:r>
            </w:hyperlink>
            <w:r w:rsidR="00A53BC5" w:rsidRPr="00BE7D8C">
              <w:rPr>
                <w:rFonts w:ascii="Arial" w:hAnsi="Arial" w:cs="Arial"/>
                <w:b/>
                <w:sz w:val="16"/>
                <w:szCs w:val="16"/>
              </w:rPr>
              <w:t xml:space="preserve">   </w:t>
            </w:r>
            <w:hyperlink r:id="rId3" w:history="1">
              <w:r w:rsidR="00A53BC5" w:rsidRPr="00BE7D8C">
                <w:rPr>
                  <w:rStyle w:val="Hyperlink"/>
                  <w:rFonts w:ascii="Arial" w:hAnsi="Arial" w:cs="Arial"/>
                  <w:b/>
                  <w:sz w:val="16"/>
                  <w:szCs w:val="16"/>
                </w:rPr>
                <w:t>www.wuerttfv.de</w:t>
              </w:r>
            </w:hyperlink>
            <w:r w:rsidR="00A53BC5" w:rsidRPr="00BE7D8C">
              <w:rPr>
                <w:rFonts w:ascii="Arial" w:hAnsi="Arial" w:cs="Arial"/>
                <w:b/>
                <w:sz w:val="16"/>
                <w:szCs w:val="16"/>
              </w:rPr>
              <w:t xml:space="preserve"> </w:t>
            </w:r>
            <w:r w:rsidR="00EB0D29" w:rsidRPr="00BE7D8C">
              <w:rPr>
                <w:rFonts w:ascii="Arial" w:hAnsi="Arial" w:cs="Arial"/>
                <w:color w:val="808080" w:themeColor="background1" w:themeShade="80"/>
                <w:sz w:val="16"/>
                <w:szCs w:val="16"/>
              </w:rPr>
              <w:tab/>
              <w:t xml:space="preserve">Seite </w:t>
            </w:r>
            <w:r w:rsidR="00EB0D29" w:rsidRPr="00BE7D8C">
              <w:rPr>
                <w:rFonts w:ascii="Arial" w:hAnsi="Arial" w:cs="Arial"/>
                <w:b/>
                <w:bCs/>
                <w:color w:val="808080" w:themeColor="background1" w:themeShade="80"/>
                <w:sz w:val="16"/>
                <w:szCs w:val="16"/>
              </w:rPr>
              <w:fldChar w:fldCharType="begin"/>
            </w:r>
            <w:r w:rsidR="00EB0D29" w:rsidRPr="00BE7D8C">
              <w:rPr>
                <w:rFonts w:ascii="Arial" w:hAnsi="Arial" w:cs="Arial"/>
                <w:b/>
                <w:bCs/>
                <w:color w:val="808080" w:themeColor="background1" w:themeShade="80"/>
                <w:sz w:val="16"/>
                <w:szCs w:val="16"/>
              </w:rPr>
              <w:instrText>PAGE</w:instrText>
            </w:r>
            <w:r w:rsidR="00EB0D29" w:rsidRPr="00BE7D8C">
              <w:rPr>
                <w:rFonts w:ascii="Arial" w:hAnsi="Arial" w:cs="Arial"/>
                <w:b/>
                <w:bCs/>
                <w:color w:val="808080" w:themeColor="background1" w:themeShade="80"/>
                <w:sz w:val="16"/>
                <w:szCs w:val="16"/>
              </w:rPr>
              <w:fldChar w:fldCharType="separate"/>
            </w:r>
            <w:r w:rsidR="0045122F">
              <w:rPr>
                <w:rFonts w:ascii="Arial" w:hAnsi="Arial" w:cs="Arial"/>
                <w:b/>
                <w:bCs/>
                <w:noProof/>
                <w:color w:val="808080" w:themeColor="background1" w:themeShade="80"/>
                <w:sz w:val="16"/>
                <w:szCs w:val="16"/>
              </w:rPr>
              <w:t>1</w:t>
            </w:r>
            <w:r w:rsidR="00EB0D29" w:rsidRPr="00BE7D8C">
              <w:rPr>
                <w:rFonts w:ascii="Arial" w:hAnsi="Arial" w:cs="Arial"/>
                <w:b/>
                <w:bCs/>
                <w:color w:val="808080" w:themeColor="background1" w:themeShade="80"/>
                <w:sz w:val="16"/>
                <w:szCs w:val="16"/>
              </w:rPr>
              <w:fldChar w:fldCharType="end"/>
            </w:r>
            <w:r w:rsidR="00EB0D29" w:rsidRPr="00BE7D8C">
              <w:rPr>
                <w:rFonts w:ascii="Arial" w:hAnsi="Arial" w:cs="Arial"/>
                <w:color w:val="808080" w:themeColor="background1" w:themeShade="80"/>
                <w:sz w:val="16"/>
                <w:szCs w:val="16"/>
              </w:rPr>
              <w:t xml:space="preserve"> von </w:t>
            </w:r>
            <w:r w:rsidR="00EB0D29" w:rsidRPr="00BE7D8C">
              <w:rPr>
                <w:rFonts w:ascii="Arial" w:hAnsi="Arial" w:cs="Arial"/>
                <w:b/>
                <w:bCs/>
                <w:color w:val="808080" w:themeColor="background1" w:themeShade="80"/>
                <w:sz w:val="16"/>
                <w:szCs w:val="16"/>
              </w:rPr>
              <w:fldChar w:fldCharType="begin"/>
            </w:r>
            <w:r w:rsidR="00EB0D29" w:rsidRPr="00BE7D8C">
              <w:rPr>
                <w:rFonts w:ascii="Arial" w:hAnsi="Arial" w:cs="Arial"/>
                <w:b/>
                <w:bCs/>
                <w:color w:val="808080" w:themeColor="background1" w:themeShade="80"/>
                <w:sz w:val="16"/>
                <w:szCs w:val="16"/>
              </w:rPr>
              <w:instrText>NUMPAGES</w:instrText>
            </w:r>
            <w:r w:rsidR="00EB0D29" w:rsidRPr="00BE7D8C">
              <w:rPr>
                <w:rFonts w:ascii="Arial" w:hAnsi="Arial" w:cs="Arial"/>
                <w:b/>
                <w:bCs/>
                <w:color w:val="808080" w:themeColor="background1" w:themeShade="80"/>
                <w:sz w:val="16"/>
                <w:szCs w:val="16"/>
              </w:rPr>
              <w:fldChar w:fldCharType="separate"/>
            </w:r>
            <w:r w:rsidR="0045122F">
              <w:rPr>
                <w:rFonts w:ascii="Arial" w:hAnsi="Arial" w:cs="Arial"/>
                <w:b/>
                <w:bCs/>
                <w:noProof/>
                <w:color w:val="808080" w:themeColor="background1" w:themeShade="80"/>
                <w:sz w:val="16"/>
                <w:szCs w:val="16"/>
              </w:rPr>
              <w:t>12</w:t>
            </w:r>
            <w:r w:rsidR="00EB0D29" w:rsidRPr="00BE7D8C">
              <w:rPr>
                <w:rFonts w:ascii="Arial" w:hAnsi="Arial" w:cs="Arial"/>
                <w:b/>
                <w:bCs/>
                <w:color w:val="808080" w:themeColor="background1" w:themeShade="80"/>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24DF8" w14:textId="77777777" w:rsidR="006172AA" w:rsidRDefault="006172AA">
      <w:r>
        <w:separator/>
      </w:r>
    </w:p>
  </w:footnote>
  <w:footnote w:type="continuationSeparator" w:id="0">
    <w:p w14:paraId="407C5F1F" w14:textId="77777777" w:rsidR="006172AA" w:rsidRDefault="006172AA">
      <w:r>
        <w:continuationSeparator/>
      </w:r>
    </w:p>
  </w:footnote>
  <w:footnote w:type="continuationNotice" w:id="1">
    <w:p w14:paraId="603D1807" w14:textId="77777777" w:rsidR="006172AA" w:rsidRDefault="006172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14C1" w14:textId="7A4432A1" w:rsidR="00AB2E08" w:rsidRPr="00BE7D8C" w:rsidRDefault="00754E01" w:rsidP="00927048">
    <w:pPr>
      <w:pStyle w:val="Fuzeile"/>
      <w:tabs>
        <w:tab w:val="clear" w:pos="4819"/>
        <w:tab w:val="clear" w:pos="9071"/>
        <w:tab w:val="left" w:pos="1200"/>
      </w:tabs>
      <w:rPr>
        <w:rFonts w:ascii="Arial" w:hAnsi="Arial" w:cs="Arial"/>
        <w:i/>
        <w:iCs/>
      </w:rPr>
    </w:pPr>
    <w:r w:rsidRPr="00BE7D8C">
      <w:rPr>
        <w:rFonts w:ascii="Arial" w:hAnsi="Arial" w:cs="Arial"/>
        <w:b/>
        <w:bCs/>
        <w:noProof/>
        <w:sz w:val="24"/>
        <w:szCs w:val="24"/>
        <w:lang w:eastAsia="de-DE"/>
      </w:rPr>
      <w:drawing>
        <wp:anchor distT="0" distB="0" distL="114300" distR="114300" simplePos="0" relativeHeight="251656192" behindDoc="0" locked="0" layoutInCell="1" allowOverlap="1" wp14:anchorId="05731D95" wp14:editId="1BF57EDD">
          <wp:simplePos x="0" y="0"/>
          <wp:positionH relativeFrom="column">
            <wp:posOffset>3718560</wp:posOffset>
          </wp:positionH>
          <wp:positionV relativeFrom="paragraph">
            <wp:posOffset>-93345</wp:posOffset>
          </wp:positionV>
          <wp:extent cx="714375" cy="714375"/>
          <wp:effectExtent l="0" t="0" r="9525" b="9525"/>
          <wp:wrapNone/>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Pr="00BE7D8C">
      <w:rPr>
        <w:rFonts w:ascii="Arial" w:hAnsi="Arial" w:cs="Arial"/>
        <w:b/>
        <w:bCs/>
        <w:noProof/>
        <w:sz w:val="24"/>
        <w:szCs w:val="24"/>
        <w:lang w:eastAsia="de-DE"/>
      </w:rPr>
      <w:drawing>
        <wp:anchor distT="0" distB="0" distL="114300" distR="114300" simplePos="0" relativeHeight="251658240" behindDoc="0" locked="0" layoutInCell="1" allowOverlap="1" wp14:anchorId="135E7D34" wp14:editId="2E50DD8C">
          <wp:simplePos x="0" y="0"/>
          <wp:positionH relativeFrom="column">
            <wp:posOffset>4591685</wp:posOffset>
          </wp:positionH>
          <wp:positionV relativeFrom="paragraph">
            <wp:posOffset>-102870</wp:posOffset>
          </wp:positionV>
          <wp:extent cx="842645" cy="737235"/>
          <wp:effectExtent l="0" t="0" r="0" b="5715"/>
          <wp:wrapNone/>
          <wp:docPr id="6" name="Grafik 6"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2" cstate="print">
                    <a:extLst>
                      <a:ext uri="{28A0092B-C50C-407E-A947-70E740481C1C}">
                        <a14:useLocalDpi xmlns:a14="http://schemas.microsoft.com/office/drawing/2010/main" val="0"/>
                      </a:ext>
                    </a:extLst>
                  </a:blip>
                  <a:srcRect l="12121" t="32976" r="11567" b="9614"/>
                  <a:stretch/>
                </pic:blipFill>
                <pic:spPr bwMode="auto">
                  <a:xfrm>
                    <a:off x="0" y="0"/>
                    <a:ext cx="842645" cy="73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Anschrift"/>
    <w:bookmarkEnd w:id="0"/>
    <w:r w:rsidRPr="00BE7D8C">
      <w:rPr>
        <w:rFonts w:ascii="Arial" w:hAnsi="Arial" w:cs="Arial"/>
        <w:b/>
        <w:bCs/>
        <w:noProof/>
        <w:sz w:val="24"/>
        <w:szCs w:val="24"/>
        <w:lang w:eastAsia="de-DE"/>
      </w:rPr>
      <w:drawing>
        <wp:anchor distT="0" distB="0" distL="114300" distR="114300" simplePos="0" relativeHeight="251660288" behindDoc="0" locked="0" layoutInCell="1" allowOverlap="1" wp14:anchorId="3926B6E3" wp14:editId="5B409E02">
          <wp:simplePos x="0" y="0"/>
          <wp:positionH relativeFrom="column">
            <wp:posOffset>5597525</wp:posOffset>
          </wp:positionH>
          <wp:positionV relativeFrom="paragraph">
            <wp:posOffset>-121920</wp:posOffset>
          </wp:positionV>
          <wp:extent cx="745283" cy="733205"/>
          <wp:effectExtent l="0" t="0" r="0" b="0"/>
          <wp:wrapNone/>
          <wp:docPr id="8" name="Grafik 8"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5283" cy="733205"/>
                  </a:xfrm>
                  <a:prstGeom prst="rect">
                    <a:avLst/>
                  </a:prstGeom>
                </pic:spPr>
              </pic:pic>
            </a:graphicData>
          </a:graphic>
          <wp14:sizeRelH relativeFrom="page">
            <wp14:pctWidth>0</wp14:pctWidth>
          </wp14:sizeRelH>
          <wp14:sizeRelV relativeFrom="page">
            <wp14:pctHeight>0</wp14:pctHeight>
          </wp14:sizeRelV>
        </wp:anchor>
      </w:drawing>
    </w:r>
    <w:r w:rsidRPr="00BE7D8C">
      <w:rPr>
        <w:rFonts w:ascii="Arial" w:hAnsi="Arial" w:cs="Arial"/>
        <w:i/>
        <w:iCs/>
      </w:rPr>
      <w:t>Version: 1</w:t>
    </w:r>
    <w:r w:rsidR="00C805C9">
      <w:rPr>
        <w:rFonts w:ascii="Arial" w:hAnsi="Arial" w:cs="Arial"/>
        <w:i/>
        <w:iCs/>
      </w:rPr>
      <w:t>.2</w:t>
    </w:r>
    <w:r w:rsidRPr="00BE7D8C">
      <w:rPr>
        <w:rFonts w:ascii="Arial" w:hAnsi="Arial" w:cs="Arial"/>
        <w:i/>
        <w:iCs/>
      </w:rPr>
      <w:t xml:space="preserve"> | </w:t>
    </w:r>
    <w:r w:rsidR="1CC2081D" w:rsidRPr="00BE7D8C">
      <w:rPr>
        <w:rFonts w:ascii="Arial" w:hAnsi="Arial" w:cs="Arial"/>
        <w:i/>
        <w:iCs/>
      </w:rPr>
      <w:t xml:space="preserve">Stand: </w:t>
    </w:r>
    <w:r w:rsidR="00182E8D">
      <w:rPr>
        <w:rFonts w:ascii="Arial" w:hAnsi="Arial" w:cs="Arial"/>
        <w:i/>
        <w:iCs/>
      </w:rPr>
      <w:t>18</w:t>
    </w:r>
    <w:r w:rsidR="00C805C9">
      <w:rPr>
        <w:rFonts w:ascii="Arial" w:hAnsi="Arial" w:cs="Arial"/>
        <w:i/>
        <w:iCs/>
      </w:rPr>
      <w:t>.08</w:t>
    </w:r>
    <w:r w:rsidR="1CC2081D" w:rsidRPr="00BE7D8C">
      <w:rPr>
        <w:rFonts w:ascii="Arial" w:hAnsi="Arial" w:cs="Arial"/>
        <w:i/>
        <w:iCs/>
      </w:rPr>
      <w:t>.2020</w:t>
    </w:r>
  </w:p>
  <w:p w14:paraId="2E9AB943" w14:textId="30704E85" w:rsidR="00A7753C" w:rsidRPr="00BE7D8C" w:rsidRDefault="00A7753C" w:rsidP="00927048">
    <w:pPr>
      <w:pStyle w:val="Fuzeile"/>
      <w:tabs>
        <w:tab w:val="clear" w:pos="4819"/>
        <w:tab w:val="clear" w:pos="9071"/>
        <w:tab w:val="left" w:pos="1200"/>
      </w:tabs>
      <w:rPr>
        <w:rFonts w:ascii="Arial" w:hAnsi="Arial" w:cs="Arial"/>
        <w:b/>
        <w:bCs/>
        <w:sz w:val="24"/>
        <w:szCs w:val="24"/>
      </w:rPr>
    </w:pPr>
    <w:r w:rsidRPr="00BE7D8C">
      <w:rPr>
        <w:rFonts w:ascii="Arial" w:hAnsi="Arial" w:cs="Arial"/>
        <w:b/>
        <w:bCs/>
        <w:sz w:val="24"/>
        <w:szCs w:val="24"/>
      </w:rPr>
      <w:t>Hygienekonzept</w:t>
    </w:r>
    <w:r w:rsidR="00D742E9" w:rsidRPr="00BE7D8C">
      <w:rPr>
        <w:rFonts w:ascii="Arial" w:hAnsi="Arial" w:cs="Arial"/>
        <w:b/>
        <w:bCs/>
        <w:sz w:val="24"/>
        <w:szCs w:val="24"/>
      </w:rPr>
      <w:t xml:space="preserve"> - Fußball in BW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666"/>
    <w:multiLevelType w:val="hybridMultilevel"/>
    <w:tmpl w:val="22848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42584"/>
    <w:multiLevelType w:val="hybridMultilevel"/>
    <w:tmpl w:val="67C2B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01DE1"/>
    <w:multiLevelType w:val="hybridMultilevel"/>
    <w:tmpl w:val="94C833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64FF0"/>
    <w:multiLevelType w:val="hybridMultilevel"/>
    <w:tmpl w:val="BA68B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12445"/>
    <w:multiLevelType w:val="hybridMultilevel"/>
    <w:tmpl w:val="6B5E8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FB332B"/>
    <w:multiLevelType w:val="hybridMultilevel"/>
    <w:tmpl w:val="60A28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905BFE"/>
    <w:multiLevelType w:val="hybridMultilevel"/>
    <w:tmpl w:val="AFF6D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A865FE"/>
    <w:multiLevelType w:val="hybridMultilevel"/>
    <w:tmpl w:val="412C7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795C08"/>
    <w:multiLevelType w:val="hybridMultilevel"/>
    <w:tmpl w:val="B4222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D9442C"/>
    <w:multiLevelType w:val="hybridMultilevel"/>
    <w:tmpl w:val="23B2A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220AE8"/>
    <w:multiLevelType w:val="hybridMultilevel"/>
    <w:tmpl w:val="24900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F317C1"/>
    <w:multiLevelType w:val="hybridMultilevel"/>
    <w:tmpl w:val="EA3809D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89731F9"/>
    <w:multiLevelType w:val="hybridMultilevel"/>
    <w:tmpl w:val="099AD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60228C2A">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C0BBF"/>
    <w:multiLevelType w:val="hybridMultilevel"/>
    <w:tmpl w:val="C582C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BA5D0B"/>
    <w:multiLevelType w:val="hybridMultilevel"/>
    <w:tmpl w:val="432A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5F412B"/>
    <w:multiLevelType w:val="hybridMultilevel"/>
    <w:tmpl w:val="B338F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420188"/>
    <w:multiLevelType w:val="hybridMultilevel"/>
    <w:tmpl w:val="D946D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C94E5E"/>
    <w:multiLevelType w:val="hybridMultilevel"/>
    <w:tmpl w:val="1F10F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4A7052"/>
    <w:multiLevelType w:val="hybridMultilevel"/>
    <w:tmpl w:val="AEAA3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5A239E"/>
    <w:multiLevelType w:val="hybridMultilevel"/>
    <w:tmpl w:val="2CF87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1B34AF"/>
    <w:multiLevelType w:val="hybridMultilevel"/>
    <w:tmpl w:val="9956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3D301F"/>
    <w:multiLevelType w:val="hybridMultilevel"/>
    <w:tmpl w:val="9816F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126FA9"/>
    <w:multiLevelType w:val="hybridMultilevel"/>
    <w:tmpl w:val="C652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985D33"/>
    <w:multiLevelType w:val="hybridMultilevel"/>
    <w:tmpl w:val="699E7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9E33C3"/>
    <w:multiLevelType w:val="hybridMultilevel"/>
    <w:tmpl w:val="0B842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47267A"/>
    <w:multiLevelType w:val="hybridMultilevel"/>
    <w:tmpl w:val="350CD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B288AC"/>
    <w:multiLevelType w:val="hybridMultilevel"/>
    <w:tmpl w:val="8FB32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8C74ECC"/>
    <w:multiLevelType w:val="hybridMultilevel"/>
    <w:tmpl w:val="73A0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EE6B01"/>
    <w:multiLevelType w:val="hybridMultilevel"/>
    <w:tmpl w:val="8C1EE0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3A2098"/>
    <w:multiLevelType w:val="hybridMultilevel"/>
    <w:tmpl w:val="26864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57F32B"/>
    <w:multiLevelType w:val="hybridMultilevel"/>
    <w:tmpl w:val="ACD4F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3"/>
  </w:num>
  <w:num w:numId="3">
    <w:abstractNumId w:val="24"/>
  </w:num>
  <w:num w:numId="4">
    <w:abstractNumId w:val="21"/>
  </w:num>
  <w:num w:numId="5">
    <w:abstractNumId w:val="9"/>
  </w:num>
  <w:num w:numId="6">
    <w:abstractNumId w:val="17"/>
  </w:num>
  <w:num w:numId="7">
    <w:abstractNumId w:val="20"/>
  </w:num>
  <w:num w:numId="8">
    <w:abstractNumId w:val="31"/>
  </w:num>
  <w:num w:numId="9">
    <w:abstractNumId w:val="13"/>
  </w:num>
  <w:num w:numId="10">
    <w:abstractNumId w:val="19"/>
  </w:num>
  <w:num w:numId="11">
    <w:abstractNumId w:val="10"/>
  </w:num>
  <w:num w:numId="12">
    <w:abstractNumId w:val="14"/>
  </w:num>
  <w:num w:numId="13">
    <w:abstractNumId w:val="5"/>
  </w:num>
  <w:num w:numId="14">
    <w:abstractNumId w:val="26"/>
  </w:num>
  <w:num w:numId="15">
    <w:abstractNumId w:val="11"/>
  </w:num>
  <w:num w:numId="16">
    <w:abstractNumId w:val="23"/>
  </w:num>
  <w:num w:numId="17">
    <w:abstractNumId w:val="18"/>
  </w:num>
  <w:num w:numId="18">
    <w:abstractNumId w:val="7"/>
  </w:num>
  <w:num w:numId="19">
    <w:abstractNumId w:val="22"/>
  </w:num>
  <w:num w:numId="20">
    <w:abstractNumId w:val="0"/>
  </w:num>
  <w:num w:numId="21">
    <w:abstractNumId w:val="4"/>
  </w:num>
  <w:num w:numId="22">
    <w:abstractNumId w:val="25"/>
  </w:num>
  <w:num w:numId="23">
    <w:abstractNumId w:val="30"/>
  </w:num>
  <w:num w:numId="24">
    <w:abstractNumId w:val="16"/>
  </w:num>
  <w:num w:numId="25">
    <w:abstractNumId w:val="32"/>
  </w:num>
  <w:num w:numId="26">
    <w:abstractNumId w:val="27"/>
  </w:num>
  <w:num w:numId="27">
    <w:abstractNumId w:val="1"/>
  </w:num>
  <w:num w:numId="28">
    <w:abstractNumId w:val="28"/>
  </w:num>
  <w:num w:numId="29">
    <w:abstractNumId w:val="15"/>
  </w:num>
  <w:num w:numId="30">
    <w:abstractNumId w:val="6"/>
  </w:num>
  <w:num w:numId="31">
    <w:abstractNumId w:val="12"/>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1"/>
    <w:rsid w:val="00005706"/>
    <w:rsid w:val="00006358"/>
    <w:rsid w:val="0000799F"/>
    <w:rsid w:val="00007AF0"/>
    <w:rsid w:val="00024ED7"/>
    <w:rsid w:val="0003066C"/>
    <w:rsid w:val="0003255B"/>
    <w:rsid w:val="000455B2"/>
    <w:rsid w:val="00046DBA"/>
    <w:rsid w:val="00047B86"/>
    <w:rsid w:val="00050189"/>
    <w:rsid w:val="00062B35"/>
    <w:rsid w:val="000634BE"/>
    <w:rsid w:val="0007167C"/>
    <w:rsid w:val="00073AE8"/>
    <w:rsid w:val="000762C6"/>
    <w:rsid w:val="00087FD3"/>
    <w:rsid w:val="0008D1B1"/>
    <w:rsid w:val="00092BC3"/>
    <w:rsid w:val="00093E3D"/>
    <w:rsid w:val="000940B3"/>
    <w:rsid w:val="000949F6"/>
    <w:rsid w:val="00096247"/>
    <w:rsid w:val="000A2CA4"/>
    <w:rsid w:val="000A4D44"/>
    <w:rsid w:val="000A57AB"/>
    <w:rsid w:val="000B5BC9"/>
    <w:rsid w:val="000C0E69"/>
    <w:rsid w:val="000C5788"/>
    <w:rsid w:val="000C5E7C"/>
    <w:rsid w:val="000D01E0"/>
    <w:rsid w:val="000E5E7E"/>
    <w:rsid w:val="000F67A7"/>
    <w:rsid w:val="0010224E"/>
    <w:rsid w:val="001166D8"/>
    <w:rsid w:val="001209BA"/>
    <w:rsid w:val="00120A19"/>
    <w:rsid w:val="00120FCA"/>
    <w:rsid w:val="001347F6"/>
    <w:rsid w:val="00134D16"/>
    <w:rsid w:val="00134D73"/>
    <w:rsid w:val="00140C95"/>
    <w:rsid w:val="001434C9"/>
    <w:rsid w:val="00150B30"/>
    <w:rsid w:val="00150C0F"/>
    <w:rsid w:val="0015523F"/>
    <w:rsid w:val="00162E3F"/>
    <w:rsid w:val="00173377"/>
    <w:rsid w:val="00177A7A"/>
    <w:rsid w:val="00177C20"/>
    <w:rsid w:val="00181EB9"/>
    <w:rsid w:val="00182194"/>
    <w:rsid w:val="00182E8D"/>
    <w:rsid w:val="0018582D"/>
    <w:rsid w:val="0018622A"/>
    <w:rsid w:val="00187A64"/>
    <w:rsid w:val="0019108E"/>
    <w:rsid w:val="001A55E1"/>
    <w:rsid w:val="001B45ED"/>
    <w:rsid w:val="001B47F4"/>
    <w:rsid w:val="001C2EEF"/>
    <w:rsid w:val="001C3729"/>
    <w:rsid w:val="001C5045"/>
    <w:rsid w:val="001C7397"/>
    <w:rsid w:val="001D46E0"/>
    <w:rsid w:val="001D4FFF"/>
    <w:rsid w:val="001E3332"/>
    <w:rsid w:val="001F0EDC"/>
    <w:rsid w:val="001F39FD"/>
    <w:rsid w:val="00202D43"/>
    <w:rsid w:val="002211F0"/>
    <w:rsid w:val="0024092F"/>
    <w:rsid w:val="00242CC2"/>
    <w:rsid w:val="002569C8"/>
    <w:rsid w:val="00261757"/>
    <w:rsid w:val="00263D2F"/>
    <w:rsid w:val="00264694"/>
    <w:rsid w:val="00272BC1"/>
    <w:rsid w:val="00275904"/>
    <w:rsid w:val="002A1F6D"/>
    <w:rsid w:val="002A3269"/>
    <w:rsid w:val="002A3862"/>
    <w:rsid w:val="002A5329"/>
    <w:rsid w:val="002B0698"/>
    <w:rsid w:val="002B28DC"/>
    <w:rsid w:val="002B49A0"/>
    <w:rsid w:val="002E541F"/>
    <w:rsid w:val="002E5FD8"/>
    <w:rsid w:val="002F05E8"/>
    <w:rsid w:val="002F33C9"/>
    <w:rsid w:val="002F57B3"/>
    <w:rsid w:val="002F63D7"/>
    <w:rsid w:val="00305AF2"/>
    <w:rsid w:val="00331CD5"/>
    <w:rsid w:val="00333DC6"/>
    <w:rsid w:val="00341FBF"/>
    <w:rsid w:val="00353F11"/>
    <w:rsid w:val="00355603"/>
    <w:rsid w:val="00361E71"/>
    <w:rsid w:val="003642C5"/>
    <w:rsid w:val="00367813"/>
    <w:rsid w:val="003736C4"/>
    <w:rsid w:val="00376C46"/>
    <w:rsid w:val="00380CE3"/>
    <w:rsid w:val="00381ACA"/>
    <w:rsid w:val="00384488"/>
    <w:rsid w:val="003A7AD4"/>
    <w:rsid w:val="003B7E76"/>
    <w:rsid w:val="003C6419"/>
    <w:rsid w:val="003D3C3C"/>
    <w:rsid w:val="003D4759"/>
    <w:rsid w:val="003E7456"/>
    <w:rsid w:val="003E74EB"/>
    <w:rsid w:val="003F0E84"/>
    <w:rsid w:val="003F7643"/>
    <w:rsid w:val="003F7DAA"/>
    <w:rsid w:val="00405323"/>
    <w:rsid w:val="00415744"/>
    <w:rsid w:val="00422949"/>
    <w:rsid w:val="00422C60"/>
    <w:rsid w:val="004230F9"/>
    <w:rsid w:val="0042607D"/>
    <w:rsid w:val="004274C1"/>
    <w:rsid w:val="004317B7"/>
    <w:rsid w:val="004317D3"/>
    <w:rsid w:val="00431F97"/>
    <w:rsid w:val="00441141"/>
    <w:rsid w:val="00441469"/>
    <w:rsid w:val="0044408A"/>
    <w:rsid w:val="0045122F"/>
    <w:rsid w:val="00453867"/>
    <w:rsid w:val="00456A51"/>
    <w:rsid w:val="0046045A"/>
    <w:rsid w:val="00464AE3"/>
    <w:rsid w:val="00471EC2"/>
    <w:rsid w:val="004723B5"/>
    <w:rsid w:val="004753C3"/>
    <w:rsid w:val="00482CC7"/>
    <w:rsid w:val="00484D57"/>
    <w:rsid w:val="00486F78"/>
    <w:rsid w:val="004872F3"/>
    <w:rsid w:val="00490B25"/>
    <w:rsid w:val="004918AA"/>
    <w:rsid w:val="00492609"/>
    <w:rsid w:val="004957FF"/>
    <w:rsid w:val="004A300B"/>
    <w:rsid w:val="004B3C1F"/>
    <w:rsid w:val="004B5098"/>
    <w:rsid w:val="004C16A9"/>
    <w:rsid w:val="004D2EE9"/>
    <w:rsid w:val="004D35C7"/>
    <w:rsid w:val="004E0C66"/>
    <w:rsid w:val="004E116A"/>
    <w:rsid w:val="004E1349"/>
    <w:rsid w:val="004E15B5"/>
    <w:rsid w:val="004E29CD"/>
    <w:rsid w:val="004E4E2D"/>
    <w:rsid w:val="0050307A"/>
    <w:rsid w:val="00507C00"/>
    <w:rsid w:val="00513DBD"/>
    <w:rsid w:val="005145B8"/>
    <w:rsid w:val="00522666"/>
    <w:rsid w:val="005334F0"/>
    <w:rsid w:val="00545036"/>
    <w:rsid w:val="00545E46"/>
    <w:rsid w:val="0055196F"/>
    <w:rsid w:val="0055598A"/>
    <w:rsid w:val="00562096"/>
    <w:rsid w:val="005625D3"/>
    <w:rsid w:val="0056415F"/>
    <w:rsid w:val="00565C31"/>
    <w:rsid w:val="00566E38"/>
    <w:rsid w:val="005679E5"/>
    <w:rsid w:val="0058267E"/>
    <w:rsid w:val="00585458"/>
    <w:rsid w:val="005863D4"/>
    <w:rsid w:val="005956B3"/>
    <w:rsid w:val="00597E4C"/>
    <w:rsid w:val="005A1402"/>
    <w:rsid w:val="005A4CEC"/>
    <w:rsid w:val="005A53C3"/>
    <w:rsid w:val="005B0202"/>
    <w:rsid w:val="005B307A"/>
    <w:rsid w:val="005B5405"/>
    <w:rsid w:val="005C0045"/>
    <w:rsid w:val="005C4C9D"/>
    <w:rsid w:val="005C6CAE"/>
    <w:rsid w:val="005D49DF"/>
    <w:rsid w:val="005D5F6A"/>
    <w:rsid w:val="005E081C"/>
    <w:rsid w:val="005E6E1F"/>
    <w:rsid w:val="005F128C"/>
    <w:rsid w:val="005F79CD"/>
    <w:rsid w:val="0060053F"/>
    <w:rsid w:val="00602A9D"/>
    <w:rsid w:val="00607DD2"/>
    <w:rsid w:val="0061329F"/>
    <w:rsid w:val="006172AA"/>
    <w:rsid w:val="00627870"/>
    <w:rsid w:val="00634AC6"/>
    <w:rsid w:val="00643A89"/>
    <w:rsid w:val="00651C68"/>
    <w:rsid w:val="006542C0"/>
    <w:rsid w:val="00654BD4"/>
    <w:rsid w:val="00656BB2"/>
    <w:rsid w:val="006661B2"/>
    <w:rsid w:val="00683F5B"/>
    <w:rsid w:val="00693D51"/>
    <w:rsid w:val="00693E72"/>
    <w:rsid w:val="006A8FB9"/>
    <w:rsid w:val="006B1C3F"/>
    <w:rsid w:val="006B50DF"/>
    <w:rsid w:val="006D0E9B"/>
    <w:rsid w:val="006E524B"/>
    <w:rsid w:val="006F2622"/>
    <w:rsid w:val="006F6D5D"/>
    <w:rsid w:val="006F73A8"/>
    <w:rsid w:val="007039EA"/>
    <w:rsid w:val="00706F43"/>
    <w:rsid w:val="00711F23"/>
    <w:rsid w:val="00716569"/>
    <w:rsid w:val="0073010D"/>
    <w:rsid w:val="007355FB"/>
    <w:rsid w:val="00737079"/>
    <w:rsid w:val="00740E1E"/>
    <w:rsid w:val="00744557"/>
    <w:rsid w:val="0074473E"/>
    <w:rsid w:val="00744AF0"/>
    <w:rsid w:val="0074796E"/>
    <w:rsid w:val="007524F4"/>
    <w:rsid w:val="00754E01"/>
    <w:rsid w:val="0077159F"/>
    <w:rsid w:val="0078147A"/>
    <w:rsid w:val="0078489F"/>
    <w:rsid w:val="007A5B5B"/>
    <w:rsid w:val="007B1578"/>
    <w:rsid w:val="007B45BA"/>
    <w:rsid w:val="007C3099"/>
    <w:rsid w:val="007C48B6"/>
    <w:rsid w:val="007D12F7"/>
    <w:rsid w:val="007E0658"/>
    <w:rsid w:val="007E4354"/>
    <w:rsid w:val="007E5A4B"/>
    <w:rsid w:val="007E7632"/>
    <w:rsid w:val="007F2A84"/>
    <w:rsid w:val="007F2D60"/>
    <w:rsid w:val="007F7070"/>
    <w:rsid w:val="007F7733"/>
    <w:rsid w:val="0080395B"/>
    <w:rsid w:val="00805446"/>
    <w:rsid w:val="0080569C"/>
    <w:rsid w:val="008064E1"/>
    <w:rsid w:val="008219DD"/>
    <w:rsid w:val="00824193"/>
    <w:rsid w:val="00824973"/>
    <w:rsid w:val="0083038B"/>
    <w:rsid w:val="00832F52"/>
    <w:rsid w:val="00833CA8"/>
    <w:rsid w:val="00842012"/>
    <w:rsid w:val="008571A2"/>
    <w:rsid w:val="00860ED5"/>
    <w:rsid w:val="00864CEC"/>
    <w:rsid w:val="00865481"/>
    <w:rsid w:val="008668EF"/>
    <w:rsid w:val="00872E8A"/>
    <w:rsid w:val="00880A00"/>
    <w:rsid w:val="00881853"/>
    <w:rsid w:val="008850AE"/>
    <w:rsid w:val="008A3BB0"/>
    <w:rsid w:val="008B6182"/>
    <w:rsid w:val="008C48D9"/>
    <w:rsid w:val="008D0C41"/>
    <w:rsid w:val="008D2BD8"/>
    <w:rsid w:val="008D7D62"/>
    <w:rsid w:val="008E01A9"/>
    <w:rsid w:val="008E4130"/>
    <w:rsid w:val="008F16CE"/>
    <w:rsid w:val="008F523B"/>
    <w:rsid w:val="008F6F6A"/>
    <w:rsid w:val="009025D1"/>
    <w:rsid w:val="009026FB"/>
    <w:rsid w:val="00903C85"/>
    <w:rsid w:val="009123D8"/>
    <w:rsid w:val="009140D7"/>
    <w:rsid w:val="00915712"/>
    <w:rsid w:val="0092104F"/>
    <w:rsid w:val="00925A66"/>
    <w:rsid w:val="00927048"/>
    <w:rsid w:val="0093349A"/>
    <w:rsid w:val="00935E32"/>
    <w:rsid w:val="0095454D"/>
    <w:rsid w:val="00957064"/>
    <w:rsid w:val="0097021C"/>
    <w:rsid w:val="00970FEB"/>
    <w:rsid w:val="00976E5B"/>
    <w:rsid w:val="0097737F"/>
    <w:rsid w:val="009912D2"/>
    <w:rsid w:val="00996085"/>
    <w:rsid w:val="009A26B5"/>
    <w:rsid w:val="009B1596"/>
    <w:rsid w:val="009B6D40"/>
    <w:rsid w:val="009C2F44"/>
    <w:rsid w:val="009C42DC"/>
    <w:rsid w:val="009D2C10"/>
    <w:rsid w:val="009D3D9B"/>
    <w:rsid w:val="009E65DF"/>
    <w:rsid w:val="009F0C2E"/>
    <w:rsid w:val="009F3654"/>
    <w:rsid w:val="009F418A"/>
    <w:rsid w:val="009F5301"/>
    <w:rsid w:val="009F56E9"/>
    <w:rsid w:val="009F7A80"/>
    <w:rsid w:val="00A05424"/>
    <w:rsid w:val="00A05693"/>
    <w:rsid w:val="00A14449"/>
    <w:rsid w:val="00A204AD"/>
    <w:rsid w:val="00A21889"/>
    <w:rsid w:val="00A223FE"/>
    <w:rsid w:val="00A31F30"/>
    <w:rsid w:val="00A32C08"/>
    <w:rsid w:val="00A440B2"/>
    <w:rsid w:val="00A4775C"/>
    <w:rsid w:val="00A51D32"/>
    <w:rsid w:val="00A5250C"/>
    <w:rsid w:val="00A52EEC"/>
    <w:rsid w:val="00A53BC5"/>
    <w:rsid w:val="00A53FD3"/>
    <w:rsid w:val="00A565EA"/>
    <w:rsid w:val="00A56F46"/>
    <w:rsid w:val="00A6521D"/>
    <w:rsid w:val="00A707F6"/>
    <w:rsid w:val="00A738E0"/>
    <w:rsid w:val="00A7753C"/>
    <w:rsid w:val="00A91F45"/>
    <w:rsid w:val="00AA1129"/>
    <w:rsid w:val="00AA3DB3"/>
    <w:rsid w:val="00AB1927"/>
    <w:rsid w:val="00AB2E08"/>
    <w:rsid w:val="00AB3A38"/>
    <w:rsid w:val="00AC0BFD"/>
    <w:rsid w:val="00AC0C0B"/>
    <w:rsid w:val="00AC0F5C"/>
    <w:rsid w:val="00AC1431"/>
    <w:rsid w:val="00AC3CDF"/>
    <w:rsid w:val="00AC5B26"/>
    <w:rsid w:val="00AE10D3"/>
    <w:rsid w:val="00B02444"/>
    <w:rsid w:val="00B11D8F"/>
    <w:rsid w:val="00B17056"/>
    <w:rsid w:val="00B2173E"/>
    <w:rsid w:val="00B24B78"/>
    <w:rsid w:val="00B4305D"/>
    <w:rsid w:val="00B440C3"/>
    <w:rsid w:val="00B46A68"/>
    <w:rsid w:val="00B66B8E"/>
    <w:rsid w:val="00B71D4C"/>
    <w:rsid w:val="00B756FF"/>
    <w:rsid w:val="00B83BA7"/>
    <w:rsid w:val="00B866A0"/>
    <w:rsid w:val="00BB2D83"/>
    <w:rsid w:val="00BC0AF0"/>
    <w:rsid w:val="00BC1336"/>
    <w:rsid w:val="00BC1AE5"/>
    <w:rsid w:val="00BC5E50"/>
    <w:rsid w:val="00BE5AA7"/>
    <w:rsid w:val="00BE7D8C"/>
    <w:rsid w:val="00BF17CD"/>
    <w:rsid w:val="00BF32F7"/>
    <w:rsid w:val="00BF7D73"/>
    <w:rsid w:val="00C0264B"/>
    <w:rsid w:val="00C032F5"/>
    <w:rsid w:val="00C12E34"/>
    <w:rsid w:val="00C2198F"/>
    <w:rsid w:val="00C2573D"/>
    <w:rsid w:val="00C3564D"/>
    <w:rsid w:val="00C35AC8"/>
    <w:rsid w:val="00C36A5C"/>
    <w:rsid w:val="00C44A2F"/>
    <w:rsid w:val="00C526F3"/>
    <w:rsid w:val="00C5591B"/>
    <w:rsid w:val="00C60320"/>
    <w:rsid w:val="00C620C0"/>
    <w:rsid w:val="00C62A5F"/>
    <w:rsid w:val="00C65912"/>
    <w:rsid w:val="00C70990"/>
    <w:rsid w:val="00C7387E"/>
    <w:rsid w:val="00C805C9"/>
    <w:rsid w:val="00C87FFD"/>
    <w:rsid w:val="00C91C7D"/>
    <w:rsid w:val="00CA6FB0"/>
    <w:rsid w:val="00CB0BE2"/>
    <w:rsid w:val="00CB28BF"/>
    <w:rsid w:val="00CB7351"/>
    <w:rsid w:val="00CC3402"/>
    <w:rsid w:val="00CC3730"/>
    <w:rsid w:val="00CD4D11"/>
    <w:rsid w:val="00CE095D"/>
    <w:rsid w:val="00CE0EAA"/>
    <w:rsid w:val="00CF0AE9"/>
    <w:rsid w:val="00D05FAE"/>
    <w:rsid w:val="00D06E49"/>
    <w:rsid w:val="00D071CC"/>
    <w:rsid w:val="00D17731"/>
    <w:rsid w:val="00D22A3E"/>
    <w:rsid w:val="00D24DEA"/>
    <w:rsid w:val="00D252EC"/>
    <w:rsid w:val="00D32171"/>
    <w:rsid w:val="00D46370"/>
    <w:rsid w:val="00D46AE5"/>
    <w:rsid w:val="00D501CA"/>
    <w:rsid w:val="00D50641"/>
    <w:rsid w:val="00D51454"/>
    <w:rsid w:val="00D53A44"/>
    <w:rsid w:val="00D575C6"/>
    <w:rsid w:val="00D7015E"/>
    <w:rsid w:val="00D70BE1"/>
    <w:rsid w:val="00D7241C"/>
    <w:rsid w:val="00D735F5"/>
    <w:rsid w:val="00D73CA9"/>
    <w:rsid w:val="00D742E9"/>
    <w:rsid w:val="00D81C31"/>
    <w:rsid w:val="00D86B23"/>
    <w:rsid w:val="00DB3B0A"/>
    <w:rsid w:val="00DC42A3"/>
    <w:rsid w:val="00DD141B"/>
    <w:rsid w:val="00DE59A9"/>
    <w:rsid w:val="00DF2187"/>
    <w:rsid w:val="00DF5381"/>
    <w:rsid w:val="00E10DAE"/>
    <w:rsid w:val="00E16B7B"/>
    <w:rsid w:val="00E21D96"/>
    <w:rsid w:val="00E223A0"/>
    <w:rsid w:val="00E23DCF"/>
    <w:rsid w:val="00E36053"/>
    <w:rsid w:val="00E37972"/>
    <w:rsid w:val="00E4273A"/>
    <w:rsid w:val="00E501F4"/>
    <w:rsid w:val="00E57A41"/>
    <w:rsid w:val="00E60BD2"/>
    <w:rsid w:val="00E67EEB"/>
    <w:rsid w:val="00E70EAE"/>
    <w:rsid w:val="00E73883"/>
    <w:rsid w:val="00E73C27"/>
    <w:rsid w:val="00E77936"/>
    <w:rsid w:val="00E8005F"/>
    <w:rsid w:val="00E86EA8"/>
    <w:rsid w:val="00E931F1"/>
    <w:rsid w:val="00E931FD"/>
    <w:rsid w:val="00EA0ED7"/>
    <w:rsid w:val="00EB0945"/>
    <w:rsid w:val="00EB0D29"/>
    <w:rsid w:val="00EB21F0"/>
    <w:rsid w:val="00EC30BC"/>
    <w:rsid w:val="00EC476D"/>
    <w:rsid w:val="00ED035E"/>
    <w:rsid w:val="00ED096F"/>
    <w:rsid w:val="00ED2FC6"/>
    <w:rsid w:val="00ED72A9"/>
    <w:rsid w:val="00EE38CA"/>
    <w:rsid w:val="00EE4EDC"/>
    <w:rsid w:val="00EED1D5"/>
    <w:rsid w:val="00EF48EF"/>
    <w:rsid w:val="00EF702F"/>
    <w:rsid w:val="00F07658"/>
    <w:rsid w:val="00F10E15"/>
    <w:rsid w:val="00F1472F"/>
    <w:rsid w:val="00F15809"/>
    <w:rsid w:val="00F16A6F"/>
    <w:rsid w:val="00F317FE"/>
    <w:rsid w:val="00F3346E"/>
    <w:rsid w:val="00F4436C"/>
    <w:rsid w:val="00F51FEA"/>
    <w:rsid w:val="00F565BB"/>
    <w:rsid w:val="00F62947"/>
    <w:rsid w:val="00F6395C"/>
    <w:rsid w:val="00F656E6"/>
    <w:rsid w:val="00F664F1"/>
    <w:rsid w:val="00F7024A"/>
    <w:rsid w:val="00F8077F"/>
    <w:rsid w:val="00F83D79"/>
    <w:rsid w:val="00F83F2C"/>
    <w:rsid w:val="00F87F7A"/>
    <w:rsid w:val="00F93A8B"/>
    <w:rsid w:val="00F9458D"/>
    <w:rsid w:val="00F97CEB"/>
    <w:rsid w:val="00FA0D8F"/>
    <w:rsid w:val="00FA3F2F"/>
    <w:rsid w:val="00FC2A14"/>
    <w:rsid w:val="00FC5454"/>
    <w:rsid w:val="00FE026E"/>
    <w:rsid w:val="00FE6D66"/>
    <w:rsid w:val="00FF2C80"/>
    <w:rsid w:val="039606E5"/>
    <w:rsid w:val="03AC358E"/>
    <w:rsid w:val="048B72B8"/>
    <w:rsid w:val="04DF7667"/>
    <w:rsid w:val="0609A5F6"/>
    <w:rsid w:val="068322A7"/>
    <w:rsid w:val="06C8813A"/>
    <w:rsid w:val="07039987"/>
    <w:rsid w:val="07285523"/>
    <w:rsid w:val="078D03E4"/>
    <w:rsid w:val="08DD648D"/>
    <w:rsid w:val="098CECD0"/>
    <w:rsid w:val="0AC33802"/>
    <w:rsid w:val="0D0406B7"/>
    <w:rsid w:val="0DB206E4"/>
    <w:rsid w:val="0E0FA3CB"/>
    <w:rsid w:val="0F51843D"/>
    <w:rsid w:val="121387B4"/>
    <w:rsid w:val="13850CBE"/>
    <w:rsid w:val="15163293"/>
    <w:rsid w:val="16B4CEDA"/>
    <w:rsid w:val="1745FDBB"/>
    <w:rsid w:val="17D691BF"/>
    <w:rsid w:val="195A762F"/>
    <w:rsid w:val="19915893"/>
    <w:rsid w:val="19AFAFC9"/>
    <w:rsid w:val="19E4819F"/>
    <w:rsid w:val="1BC027B5"/>
    <w:rsid w:val="1C1AEC72"/>
    <w:rsid w:val="1CC2081D"/>
    <w:rsid w:val="1CEE9257"/>
    <w:rsid w:val="1D36E6DC"/>
    <w:rsid w:val="1ED6DEEA"/>
    <w:rsid w:val="1F347DF6"/>
    <w:rsid w:val="1F9D128F"/>
    <w:rsid w:val="20ABC838"/>
    <w:rsid w:val="20C3F2E1"/>
    <w:rsid w:val="2129F477"/>
    <w:rsid w:val="21E70DFA"/>
    <w:rsid w:val="22A11B42"/>
    <w:rsid w:val="239C44E4"/>
    <w:rsid w:val="242E485E"/>
    <w:rsid w:val="24F608B7"/>
    <w:rsid w:val="257A1791"/>
    <w:rsid w:val="25BF794E"/>
    <w:rsid w:val="2616AC86"/>
    <w:rsid w:val="27C64E08"/>
    <w:rsid w:val="281F2351"/>
    <w:rsid w:val="28891AE9"/>
    <w:rsid w:val="294F123C"/>
    <w:rsid w:val="2A2B7DE5"/>
    <w:rsid w:val="2A8F40CE"/>
    <w:rsid w:val="2E4A0E8B"/>
    <w:rsid w:val="2F9DC0FF"/>
    <w:rsid w:val="2FF877BE"/>
    <w:rsid w:val="30D88208"/>
    <w:rsid w:val="32AB6E86"/>
    <w:rsid w:val="32CB33D4"/>
    <w:rsid w:val="3325BC23"/>
    <w:rsid w:val="33B84E00"/>
    <w:rsid w:val="33C38228"/>
    <w:rsid w:val="34ABA9EE"/>
    <w:rsid w:val="3717623C"/>
    <w:rsid w:val="3717CC95"/>
    <w:rsid w:val="3731EC52"/>
    <w:rsid w:val="376E161B"/>
    <w:rsid w:val="37A43ABC"/>
    <w:rsid w:val="37DC3FFC"/>
    <w:rsid w:val="37F54BF5"/>
    <w:rsid w:val="382B0589"/>
    <w:rsid w:val="3834DDFB"/>
    <w:rsid w:val="384D7C19"/>
    <w:rsid w:val="38F739B9"/>
    <w:rsid w:val="3925D723"/>
    <w:rsid w:val="396D0564"/>
    <w:rsid w:val="3A463377"/>
    <w:rsid w:val="3D631250"/>
    <w:rsid w:val="3FDC48A7"/>
    <w:rsid w:val="405CD8FE"/>
    <w:rsid w:val="4129708D"/>
    <w:rsid w:val="41F4E62C"/>
    <w:rsid w:val="42000990"/>
    <w:rsid w:val="4209333F"/>
    <w:rsid w:val="43347930"/>
    <w:rsid w:val="43593E9D"/>
    <w:rsid w:val="45AE4E21"/>
    <w:rsid w:val="463DE800"/>
    <w:rsid w:val="4722823B"/>
    <w:rsid w:val="474069D6"/>
    <w:rsid w:val="477B1707"/>
    <w:rsid w:val="48498F34"/>
    <w:rsid w:val="487CEA98"/>
    <w:rsid w:val="4884BA53"/>
    <w:rsid w:val="4894D6F6"/>
    <w:rsid w:val="4CF39D7F"/>
    <w:rsid w:val="4D865119"/>
    <w:rsid w:val="4DC04EB9"/>
    <w:rsid w:val="4DCB2E68"/>
    <w:rsid w:val="4DD4574E"/>
    <w:rsid w:val="4DE741A4"/>
    <w:rsid w:val="4EDB9117"/>
    <w:rsid w:val="4F2A0B2F"/>
    <w:rsid w:val="4FEE32B6"/>
    <w:rsid w:val="50599B4A"/>
    <w:rsid w:val="5094975D"/>
    <w:rsid w:val="52427CF2"/>
    <w:rsid w:val="53467F18"/>
    <w:rsid w:val="55783768"/>
    <w:rsid w:val="597F4BDE"/>
    <w:rsid w:val="59C29509"/>
    <w:rsid w:val="5A836861"/>
    <w:rsid w:val="5B7CF91B"/>
    <w:rsid w:val="5BA5852B"/>
    <w:rsid w:val="5CCAC7E8"/>
    <w:rsid w:val="5CD7624D"/>
    <w:rsid w:val="5D371099"/>
    <w:rsid w:val="5F98FAA2"/>
    <w:rsid w:val="5FA132AF"/>
    <w:rsid w:val="617A71D8"/>
    <w:rsid w:val="626CB746"/>
    <w:rsid w:val="6389D6F4"/>
    <w:rsid w:val="660CE619"/>
    <w:rsid w:val="6667BAA1"/>
    <w:rsid w:val="66FBABB2"/>
    <w:rsid w:val="68080D86"/>
    <w:rsid w:val="68D82373"/>
    <w:rsid w:val="698637C2"/>
    <w:rsid w:val="699022DC"/>
    <w:rsid w:val="69DE5B61"/>
    <w:rsid w:val="6A1AD095"/>
    <w:rsid w:val="6ADD5F79"/>
    <w:rsid w:val="6C7152B0"/>
    <w:rsid w:val="6CB68031"/>
    <w:rsid w:val="6CEF2FBB"/>
    <w:rsid w:val="6CFF2616"/>
    <w:rsid w:val="6D330C0D"/>
    <w:rsid w:val="6D443EA2"/>
    <w:rsid w:val="6D78423D"/>
    <w:rsid w:val="6DC6E98E"/>
    <w:rsid w:val="7020893B"/>
    <w:rsid w:val="7100B3C1"/>
    <w:rsid w:val="710FA302"/>
    <w:rsid w:val="720901BF"/>
    <w:rsid w:val="7243DA40"/>
    <w:rsid w:val="734AC5F1"/>
    <w:rsid w:val="73DA3F00"/>
    <w:rsid w:val="74EAAF31"/>
    <w:rsid w:val="758F8ED4"/>
    <w:rsid w:val="75D10CD9"/>
    <w:rsid w:val="761D3CD4"/>
    <w:rsid w:val="766A03CC"/>
    <w:rsid w:val="76C80C43"/>
    <w:rsid w:val="77682039"/>
    <w:rsid w:val="785C9BCB"/>
    <w:rsid w:val="7878674F"/>
    <w:rsid w:val="7940A428"/>
    <w:rsid w:val="7BB621DD"/>
    <w:rsid w:val="7C4F8860"/>
    <w:rsid w:val="7C6E3AAC"/>
    <w:rsid w:val="7D1EB2E1"/>
    <w:rsid w:val="7E8B63FF"/>
    <w:rsid w:val="7EA5D912"/>
    <w:rsid w:val="7EA6BF06"/>
    <w:rsid w:val="7FCEBD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BB34635"/>
  <w15:docId w15:val="{D7DBADE5-304E-4E84-9E6C-05A17A21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81C31"/>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locked/>
    <w:pPr>
      <w:keepNext/>
      <w:framePr w:w="1293" w:h="289" w:hSpace="142" w:wrap="around" w:vAnchor="page" w:hAnchor="page" w:x="8643" w:y="3025" w:anchorLock="1"/>
      <w:outlineLvl w:val="0"/>
    </w:pPr>
    <w:rPr>
      <w:b/>
      <w:sz w:val="16"/>
    </w:rPr>
  </w:style>
  <w:style w:type="paragraph" w:styleId="berschrift2">
    <w:name w:val="heading 2"/>
    <w:basedOn w:val="Standard"/>
    <w:next w:val="Standard"/>
    <w:qFormat/>
    <w:locked/>
    <w:pPr>
      <w:keepNext/>
      <w:spacing w:before="120"/>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locked/>
    <w:pPr>
      <w:tabs>
        <w:tab w:val="center" w:pos="4819"/>
        <w:tab w:val="right" w:pos="9071"/>
      </w:tabs>
    </w:pPr>
  </w:style>
  <w:style w:type="character" w:styleId="Hyperlink">
    <w:name w:val="Hyperlink"/>
    <w:basedOn w:val="Absatz-Standardschriftart"/>
    <w:uiPriority w:val="99"/>
    <w:locked/>
    <w:rPr>
      <w:color w:val="0000FF"/>
      <w:u w:val="single"/>
    </w:rPr>
  </w:style>
  <w:style w:type="paragraph" w:styleId="Kopfzeile">
    <w:name w:val="header"/>
    <w:basedOn w:val="Standard"/>
    <w:locked/>
    <w:pPr>
      <w:tabs>
        <w:tab w:val="center" w:pos="4536"/>
        <w:tab w:val="right" w:pos="9072"/>
      </w:tabs>
    </w:pPr>
  </w:style>
  <w:style w:type="paragraph" w:styleId="Beschriftung">
    <w:name w:val="caption"/>
    <w:basedOn w:val="Standard"/>
    <w:next w:val="Standard"/>
    <w:qFormat/>
    <w:locked/>
    <w:pPr>
      <w:framePr w:w="2348" w:h="2593" w:hSpace="142" w:wrap="around" w:vAnchor="page" w:hAnchor="page" w:x="8643" w:y="3457"/>
    </w:pPr>
    <w:rPr>
      <w:b/>
    </w:rPr>
  </w:style>
  <w:style w:type="paragraph" w:styleId="Sprechblasentext">
    <w:name w:val="Balloon Text"/>
    <w:basedOn w:val="Standard"/>
    <w:link w:val="SprechblasentextZchn"/>
    <w:locked/>
    <w:rsid w:val="002E541F"/>
    <w:rPr>
      <w:rFonts w:ascii="Tahoma" w:hAnsi="Tahoma" w:cs="Tahoma"/>
      <w:sz w:val="16"/>
      <w:szCs w:val="16"/>
    </w:rPr>
  </w:style>
  <w:style w:type="character" w:customStyle="1" w:styleId="SprechblasentextZchn">
    <w:name w:val="Sprechblasentext Zchn"/>
    <w:basedOn w:val="Absatz-Standardschriftart"/>
    <w:link w:val="Sprechblasentext"/>
    <w:rsid w:val="002E541F"/>
    <w:rPr>
      <w:rFonts w:ascii="Tahoma" w:hAnsi="Tahoma" w:cs="Tahoma"/>
      <w:sz w:val="16"/>
      <w:szCs w:val="16"/>
    </w:rPr>
  </w:style>
  <w:style w:type="character" w:styleId="Platzhaltertext">
    <w:name w:val="Placeholder Text"/>
    <w:basedOn w:val="Absatz-Standardschriftart"/>
    <w:uiPriority w:val="99"/>
    <w:semiHidden/>
    <w:locked/>
    <w:rsid w:val="00903C85"/>
    <w:rPr>
      <w:color w:val="808080"/>
    </w:rPr>
  </w:style>
  <w:style w:type="paragraph" w:customStyle="1" w:styleId="EinfAbs">
    <w:name w:val="[Einf. Abs.]"/>
    <w:basedOn w:val="Standard"/>
    <w:link w:val="EinfAbsZchn"/>
    <w:uiPriority w:val="99"/>
    <w:locked/>
    <w:rsid w:val="0092704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extInhalt">
    <w:name w:val="Text / Inhalt"/>
    <w:basedOn w:val="EinfAbs"/>
    <w:link w:val="TextInhaltZchn"/>
    <w:qFormat/>
    <w:rsid w:val="00654BD4"/>
    <w:pPr>
      <w:ind w:right="567"/>
      <w:jc w:val="both"/>
    </w:pPr>
    <w:rPr>
      <w:rFonts w:ascii="Arial" w:hAnsi="Arial" w:cs="Arial"/>
    </w:rPr>
  </w:style>
  <w:style w:type="paragraph" w:customStyle="1" w:styleId="Betreff">
    <w:name w:val="Betreff"/>
    <w:basedOn w:val="Standard"/>
    <w:link w:val="BetreffZchn"/>
    <w:qFormat/>
    <w:rsid w:val="00654BD4"/>
    <w:pPr>
      <w:ind w:right="2551"/>
    </w:pPr>
    <w:rPr>
      <w:rFonts w:eastAsia="Times"/>
      <w:b/>
      <w:sz w:val="24"/>
    </w:rPr>
  </w:style>
  <w:style w:type="character" w:customStyle="1" w:styleId="EinfAbsZchn">
    <w:name w:val="[Einf. Abs.] Zchn"/>
    <w:basedOn w:val="Absatz-Standardschriftart"/>
    <w:link w:val="EinfAbs"/>
    <w:uiPriority w:val="99"/>
    <w:rsid w:val="00654BD4"/>
    <w:rPr>
      <w:rFonts w:ascii="Minion Pro" w:hAnsi="Minion Pro" w:cs="Minion Pro"/>
      <w:color w:val="000000"/>
      <w:sz w:val="24"/>
      <w:szCs w:val="24"/>
    </w:rPr>
  </w:style>
  <w:style w:type="character" w:customStyle="1" w:styleId="TextInhaltZchn">
    <w:name w:val="Text / Inhalt Zchn"/>
    <w:basedOn w:val="EinfAbsZchn"/>
    <w:link w:val="TextInhalt"/>
    <w:rsid w:val="00654BD4"/>
    <w:rPr>
      <w:rFonts w:ascii="Arial" w:hAnsi="Arial" w:cs="Arial"/>
      <w:color w:val="000000"/>
      <w:sz w:val="24"/>
      <w:szCs w:val="24"/>
    </w:rPr>
  </w:style>
  <w:style w:type="character" w:customStyle="1" w:styleId="BetreffZchn">
    <w:name w:val="Betreff Zchn"/>
    <w:basedOn w:val="Absatz-Standardschriftart"/>
    <w:link w:val="Betreff"/>
    <w:rsid w:val="00654BD4"/>
    <w:rPr>
      <w:rFonts w:ascii="Arial" w:eastAsia="Times" w:hAnsi="Arial"/>
      <w:b/>
      <w:sz w:val="24"/>
    </w:rPr>
  </w:style>
  <w:style w:type="character" w:customStyle="1" w:styleId="FuzeileZchn">
    <w:name w:val="Fußzeile Zchn"/>
    <w:basedOn w:val="Absatz-Standardschriftart"/>
    <w:link w:val="Fuzeile"/>
    <w:uiPriority w:val="99"/>
    <w:rsid w:val="00C12E34"/>
    <w:rPr>
      <w:rFonts w:ascii="Arial" w:hAnsi="Arial"/>
    </w:rPr>
  </w:style>
  <w:style w:type="character" w:customStyle="1" w:styleId="berschrift1Zchn">
    <w:name w:val="Überschrift 1 Zchn"/>
    <w:basedOn w:val="Absatz-Standardschriftart"/>
    <w:link w:val="berschrift1"/>
    <w:uiPriority w:val="9"/>
    <w:rsid w:val="00D81C31"/>
    <w:rPr>
      <w:rFonts w:ascii="Arial" w:hAnsi="Arial"/>
      <w:b/>
      <w:sz w:val="16"/>
    </w:rPr>
  </w:style>
  <w:style w:type="paragraph" w:styleId="Listenabsatz">
    <w:name w:val="List Paragraph"/>
    <w:basedOn w:val="Standard"/>
    <w:uiPriority w:val="34"/>
    <w:qFormat/>
    <w:locked/>
    <w:rsid w:val="00ED035E"/>
    <w:pPr>
      <w:ind w:left="720"/>
      <w:contextualSpacing/>
    </w:pPr>
  </w:style>
  <w:style w:type="paragraph" w:customStyle="1" w:styleId="Pa54">
    <w:name w:val="Pa5_4"/>
    <w:basedOn w:val="Standard"/>
    <w:next w:val="Standard"/>
    <w:uiPriority w:val="99"/>
    <w:rsid w:val="004957FF"/>
    <w:pPr>
      <w:autoSpaceDE w:val="0"/>
      <w:autoSpaceDN w:val="0"/>
      <w:adjustRightInd w:val="0"/>
      <w:spacing w:after="0" w:line="241" w:lineRule="atLeast"/>
    </w:pPr>
    <w:rPr>
      <w:rFonts w:ascii="DFB Sans" w:eastAsia="Times New Roman" w:hAnsi="DFB Sans" w:cs="Times New Roman"/>
      <w:sz w:val="24"/>
      <w:szCs w:val="24"/>
      <w:lang w:eastAsia="de-DE"/>
    </w:rPr>
  </w:style>
  <w:style w:type="paragraph" w:customStyle="1" w:styleId="paragraph">
    <w:name w:val="paragraph"/>
    <w:basedOn w:val="Standard"/>
    <w:rsid w:val="00EF70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F702F"/>
  </w:style>
  <w:style w:type="character" w:customStyle="1" w:styleId="eop">
    <w:name w:val="eop"/>
    <w:basedOn w:val="Absatz-Standardschriftart"/>
    <w:rsid w:val="00EF702F"/>
  </w:style>
  <w:style w:type="character" w:styleId="Kommentarzeichen">
    <w:name w:val="annotation reference"/>
    <w:basedOn w:val="Absatz-Standardschriftart"/>
    <w:semiHidden/>
    <w:unhideWhenUsed/>
    <w:locked/>
    <w:rsid w:val="00CE0EAA"/>
    <w:rPr>
      <w:sz w:val="16"/>
      <w:szCs w:val="16"/>
    </w:rPr>
  </w:style>
  <w:style w:type="paragraph" w:styleId="Kommentartext">
    <w:name w:val="annotation text"/>
    <w:basedOn w:val="Standard"/>
    <w:link w:val="KommentartextZchn"/>
    <w:semiHidden/>
    <w:unhideWhenUsed/>
    <w:locked/>
    <w:rsid w:val="00CE0EAA"/>
    <w:pPr>
      <w:spacing w:line="240" w:lineRule="auto"/>
    </w:pPr>
    <w:rPr>
      <w:sz w:val="20"/>
      <w:szCs w:val="20"/>
    </w:rPr>
  </w:style>
  <w:style w:type="character" w:customStyle="1" w:styleId="KommentartextZchn">
    <w:name w:val="Kommentartext Zchn"/>
    <w:basedOn w:val="Absatz-Standardschriftart"/>
    <w:link w:val="Kommentartext"/>
    <w:semiHidden/>
    <w:rsid w:val="00CE0EAA"/>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locked/>
    <w:rsid w:val="00CE0EAA"/>
    <w:rPr>
      <w:b/>
      <w:bCs/>
    </w:rPr>
  </w:style>
  <w:style w:type="character" w:customStyle="1" w:styleId="KommentarthemaZchn">
    <w:name w:val="Kommentarthema Zchn"/>
    <w:basedOn w:val="KommentartextZchn"/>
    <w:link w:val="Kommentarthema"/>
    <w:semiHidden/>
    <w:rsid w:val="00CE0EAA"/>
    <w:rPr>
      <w:rFonts w:asciiTheme="minorHAnsi" w:eastAsiaTheme="minorHAnsi" w:hAnsiTheme="minorHAnsi" w:cstheme="minorBidi"/>
      <w:b/>
      <w:bCs/>
      <w:lang w:eastAsia="en-US"/>
    </w:rPr>
  </w:style>
  <w:style w:type="paragraph" w:customStyle="1" w:styleId="Default">
    <w:name w:val="Default"/>
    <w:rsid w:val="006542C0"/>
    <w:pPr>
      <w:autoSpaceDE w:val="0"/>
      <w:autoSpaceDN w:val="0"/>
      <w:adjustRightInd w:val="0"/>
    </w:pPr>
    <w:rPr>
      <w:rFonts w:ascii="Arial" w:hAnsi="Arial" w:cs="Arial"/>
      <w:color w:val="000000"/>
      <w:sz w:val="24"/>
      <w:szCs w:val="24"/>
    </w:rPr>
  </w:style>
  <w:style w:type="paragraph" w:customStyle="1" w:styleId="Kapitel">
    <w:name w:val="Kapitel"/>
    <w:basedOn w:val="Standard"/>
    <w:link w:val="KapitelZchn"/>
    <w:qFormat/>
    <w:rsid w:val="004230F9"/>
    <w:pPr>
      <w:shd w:val="clear" w:color="auto" w:fill="FFCC00"/>
      <w:jc w:val="both"/>
    </w:pPr>
    <w:rPr>
      <w:b/>
      <w:bCs/>
      <w:sz w:val="24"/>
      <w:szCs w:val="24"/>
    </w:rPr>
  </w:style>
  <w:style w:type="paragraph" w:customStyle="1" w:styleId="Unterpunkt">
    <w:name w:val="Unterpunkt"/>
    <w:basedOn w:val="Standard"/>
    <w:link w:val="UnterpunktZchn"/>
    <w:qFormat/>
    <w:rsid w:val="00935E32"/>
    <w:pPr>
      <w:spacing w:after="0"/>
      <w:jc w:val="both"/>
    </w:pPr>
    <w:rPr>
      <w:b/>
      <w:bCs/>
      <w:sz w:val="24"/>
    </w:rPr>
  </w:style>
  <w:style w:type="character" w:customStyle="1" w:styleId="KapitelZchn">
    <w:name w:val="Kapitel Zchn"/>
    <w:basedOn w:val="Absatz-Standardschriftart"/>
    <w:link w:val="Kapitel"/>
    <w:rsid w:val="004230F9"/>
    <w:rPr>
      <w:rFonts w:asciiTheme="minorHAnsi" w:eastAsiaTheme="minorHAnsi" w:hAnsiTheme="minorHAnsi" w:cstheme="minorBidi"/>
      <w:b/>
      <w:bCs/>
      <w:sz w:val="24"/>
      <w:szCs w:val="24"/>
      <w:shd w:val="clear" w:color="auto" w:fill="FFCC00"/>
      <w:lang w:eastAsia="en-US"/>
    </w:rPr>
  </w:style>
  <w:style w:type="paragraph" w:styleId="Inhaltsverzeichnisberschrift">
    <w:name w:val="TOC Heading"/>
    <w:basedOn w:val="berschrift1"/>
    <w:next w:val="Standard"/>
    <w:uiPriority w:val="39"/>
    <w:unhideWhenUsed/>
    <w:qFormat/>
    <w:locked/>
    <w:rsid w:val="004230F9"/>
    <w:pPr>
      <w:keepLines/>
      <w:framePr w:w="0" w:hRule="auto" w:hSpace="0" w:wrap="auto" w:vAnchor="margin" w:hAnchor="text" w:xAlign="left" w:yAlign="inline" w:anchorLock="0"/>
      <w:spacing w:before="240" w:after="0"/>
      <w:outlineLvl w:val="9"/>
    </w:pPr>
    <w:rPr>
      <w:rFonts w:asciiTheme="majorHAnsi" w:eastAsiaTheme="majorEastAsia" w:hAnsiTheme="majorHAnsi" w:cstheme="majorBidi"/>
      <w:b w:val="0"/>
      <w:color w:val="365F91" w:themeColor="accent1" w:themeShade="BF"/>
      <w:sz w:val="32"/>
      <w:szCs w:val="32"/>
      <w:lang w:eastAsia="de-DE"/>
    </w:rPr>
  </w:style>
  <w:style w:type="character" w:customStyle="1" w:styleId="UnterpunktZchn">
    <w:name w:val="Unterpunkt Zchn"/>
    <w:basedOn w:val="Absatz-Standardschriftart"/>
    <w:link w:val="Unterpunkt"/>
    <w:rsid w:val="00935E32"/>
    <w:rPr>
      <w:rFonts w:asciiTheme="minorHAnsi" w:eastAsiaTheme="minorHAnsi" w:hAnsiTheme="minorHAnsi" w:cstheme="minorBidi"/>
      <w:b/>
      <w:bCs/>
      <w:sz w:val="24"/>
      <w:szCs w:val="22"/>
      <w:lang w:eastAsia="en-US"/>
    </w:rPr>
  </w:style>
  <w:style w:type="paragraph" w:styleId="Verzeichnis2">
    <w:name w:val="toc 2"/>
    <w:basedOn w:val="Standard"/>
    <w:next w:val="Standard"/>
    <w:autoRedefine/>
    <w:uiPriority w:val="39"/>
    <w:unhideWhenUsed/>
    <w:locked/>
    <w:rsid w:val="004230F9"/>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locked/>
    <w:rsid w:val="007E5A4B"/>
    <w:pPr>
      <w:tabs>
        <w:tab w:val="right" w:leader="dot" w:pos="10065"/>
      </w:tabs>
      <w:spacing w:after="100"/>
    </w:pPr>
    <w:rPr>
      <w:rFonts w:eastAsiaTheme="minorEastAsia" w:cs="Times New Roman"/>
      <w:b/>
      <w:bCs/>
      <w:noProof/>
      <w:lang w:eastAsia="de-DE"/>
    </w:rPr>
  </w:style>
  <w:style w:type="paragraph" w:styleId="Verzeichnis3">
    <w:name w:val="toc 3"/>
    <w:basedOn w:val="Standard"/>
    <w:next w:val="Standard"/>
    <w:autoRedefine/>
    <w:uiPriority w:val="39"/>
    <w:unhideWhenUsed/>
    <w:locked/>
    <w:rsid w:val="004230F9"/>
    <w:pPr>
      <w:spacing w:after="100"/>
      <w:ind w:left="440"/>
    </w:pPr>
    <w:rPr>
      <w:rFonts w:eastAsiaTheme="minorEastAsia" w:cs="Times New Roman"/>
      <w:lang w:eastAsia="de-DE"/>
    </w:rPr>
  </w:style>
  <w:style w:type="paragraph" w:styleId="KeinLeerraum">
    <w:name w:val="No Spacing"/>
    <w:uiPriority w:val="1"/>
    <w:qFormat/>
    <w:locked/>
    <w:rsid w:val="00935E32"/>
    <w:rPr>
      <w:rFonts w:asciiTheme="minorHAnsi" w:eastAsiaTheme="minorHAnsi" w:hAnsiTheme="minorHAnsi" w:cstheme="minorBidi"/>
      <w:sz w:val="22"/>
      <w:szCs w:val="22"/>
      <w:lang w:eastAsia="en-US"/>
    </w:rPr>
  </w:style>
  <w:style w:type="paragraph" w:styleId="berarbeitung">
    <w:name w:val="Revision"/>
    <w:hidden/>
    <w:uiPriority w:val="99"/>
    <w:semiHidden/>
    <w:rsid w:val="00422C60"/>
    <w:rPr>
      <w:rFonts w:asciiTheme="minorHAnsi" w:eastAsiaTheme="minorHAnsi" w:hAnsiTheme="minorHAnsi" w:cstheme="minorBidi"/>
      <w:sz w:val="22"/>
      <w:szCs w:val="22"/>
      <w:lang w:eastAsia="en-US"/>
    </w:rPr>
  </w:style>
  <w:style w:type="character" w:customStyle="1" w:styleId="UnresolvedMention">
    <w:name w:val="Unresolved Mention"/>
    <w:basedOn w:val="Absatz-Standardschriftart"/>
    <w:uiPriority w:val="99"/>
    <w:semiHidden/>
    <w:unhideWhenUsed/>
    <w:rsid w:val="000C5788"/>
    <w:rPr>
      <w:color w:val="605E5C"/>
      <w:shd w:val="clear" w:color="auto" w:fill="E1DFDD"/>
    </w:rPr>
  </w:style>
  <w:style w:type="character" w:styleId="BesuchterHyperlink">
    <w:name w:val="FollowedHyperlink"/>
    <w:basedOn w:val="Absatz-Standardschriftart"/>
    <w:semiHidden/>
    <w:unhideWhenUsed/>
    <w:locked/>
    <w:rsid w:val="00A70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bfv.de/hygienekonzept" TargetMode="External"/><Relationship Id="rId26" Type="http://schemas.openxmlformats.org/officeDocument/2006/relationships/hyperlink" Target="https://www.rki.de/DE/Home/homepage_node.html" TargetMode="External"/><Relationship Id="rId3" Type="http://schemas.openxmlformats.org/officeDocument/2006/relationships/customXml" Target="../customXml/item3.xml"/><Relationship Id="rId21" Type="http://schemas.openxmlformats.org/officeDocument/2006/relationships/hyperlink" Target="https://www.baden-wuerttemberg.de/de/service/aktuelle-infos-zu-coron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adfv.de" TargetMode="External"/><Relationship Id="rId25" Type="http://schemas.openxmlformats.org/officeDocument/2006/relationships/hyperlink" Target="https://www.infektionsschutz.de/coronavirus/" TargetMode="Externa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hyperlink" Target="https://www.bundesregierung.de/breg-de/themen/corona-warn-a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sj.de/informationen-zum-umgang-mit-demcorona-viru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dosb.de/medien-service/coronavirus/" TargetMode="External"/><Relationship Id="rId28" Type="http://schemas.openxmlformats.org/officeDocument/2006/relationships/hyperlink" Target="https://www.bundesregierung.de/breg-de/themen/coronavirus" TargetMode="External"/><Relationship Id="rId10" Type="http://schemas.openxmlformats.org/officeDocument/2006/relationships/endnotes" Target="endnotes.xml"/><Relationship Id="rId19" Type="http://schemas.openxmlformats.org/officeDocument/2006/relationships/hyperlink" Target="http://www.wuerttfv.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km-bw.de/CoronaVO+Sport+ab+1_+Juli" TargetMode="External"/><Relationship Id="rId27" Type="http://schemas.openxmlformats.org/officeDocument/2006/relationships/hyperlink" Target="https://www.rki.de/DE/Content/InfAZ/N/Neuartiges_Coronavirus/Risikobewertung.htm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Deutscher%20Fu&#223;ball-Bund\Kommunikation\Vorlagen\SBFV%20DOKUMENT%20neu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B224E21E4C3C4FBE7EBDD13C13D6C0" ma:contentTypeVersion="11" ma:contentTypeDescription="Ein neues Dokument erstellen." ma:contentTypeScope="" ma:versionID="72caadf9d9a93ebe2f8d0229fce38201">
  <xsd:schema xmlns:xsd="http://www.w3.org/2001/XMLSchema" xmlns:xs="http://www.w3.org/2001/XMLSchema" xmlns:p="http://schemas.microsoft.com/office/2006/metadata/properties" xmlns:ns3="c8401589-6f89-41d7-b71d-f6c802e461fd" xmlns:ns4="96a9c9ea-82bc-4a61-b25e-25508adb414e" targetNamespace="http://schemas.microsoft.com/office/2006/metadata/properties" ma:root="true" ma:fieldsID="19957963ce5d3070391b2b00be022dad" ns3:_="" ns4:_="">
    <xsd:import namespace="c8401589-6f89-41d7-b71d-f6c802e461fd"/>
    <xsd:import namespace="96a9c9ea-82bc-4a61-b25e-25508adb4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1589-6f89-41d7-b71d-f6c802e46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9c9ea-82bc-4a61-b25e-25508adb41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9D87-E070-4871-B8FA-8F3575A7F1D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96a9c9ea-82bc-4a61-b25e-25508adb414e"/>
    <ds:schemaRef ds:uri="c8401589-6f89-41d7-b71d-f6c802e461fd"/>
    <ds:schemaRef ds:uri="http://www.w3.org/XML/1998/namespace"/>
  </ds:schemaRefs>
</ds:datastoreItem>
</file>

<file path=customXml/itemProps2.xml><?xml version="1.0" encoding="utf-8"?>
<ds:datastoreItem xmlns:ds="http://schemas.openxmlformats.org/officeDocument/2006/customXml" ds:itemID="{351FEB50-32FA-4DF7-ADC0-9DF9CF07C38D}">
  <ds:schemaRefs>
    <ds:schemaRef ds:uri="http://schemas.microsoft.com/sharepoint/v3/contenttype/forms"/>
  </ds:schemaRefs>
</ds:datastoreItem>
</file>

<file path=customXml/itemProps3.xml><?xml version="1.0" encoding="utf-8"?>
<ds:datastoreItem xmlns:ds="http://schemas.openxmlformats.org/officeDocument/2006/customXml" ds:itemID="{C72EC4F0-CE8B-422B-8409-48BACA0F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1589-6f89-41d7-b71d-f6c802e461fd"/>
    <ds:schemaRef ds:uri="96a9c9ea-82bc-4a61-b25e-25508adb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82BB1-9920-4619-B809-72C97EA9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SBFV DOKUMENT neu_2017</Template>
  <TotalTime>0</TotalTime>
  <Pages>12</Pages>
  <Words>3126</Words>
  <Characters>24886</Characters>
  <Application>Microsoft Office Word</Application>
  <DocSecurity>0</DocSecurity>
  <Lines>207</Lines>
  <Paragraphs>55</Paragraphs>
  <ScaleCrop>false</ScaleCrop>
  <HeadingPairs>
    <vt:vector size="2" baseType="variant">
      <vt:variant>
        <vt:lpstr>Titel</vt:lpstr>
      </vt:variant>
      <vt:variant>
        <vt:i4>1</vt:i4>
      </vt:variant>
    </vt:vector>
  </HeadingPairs>
  <TitlesOfParts>
    <vt:vector size="1" baseType="lpstr">
      <vt:lpstr>Formulare</vt:lpstr>
    </vt:vector>
  </TitlesOfParts>
  <Company>Südbadischer Fußballverband e.V.</Company>
  <LinksUpToDate>false</LinksUpToDate>
  <CharactersWithSpaces>27957</CharactersWithSpaces>
  <SharedDoc>false</SharedDoc>
  <HLinks>
    <vt:vector size="264" baseType="variant">
      <vt:variant>
        <vt:i4>1572942</vt:i4>
      </vt:variant>
      <vt:variant>
        <vt:i4>192</vt:i4>
      </vt:variant>
      <vt:variant>
        <vt:i4>0</vt:i4>
      </vt:variant>
      <vt:variant>
        <vt:i4>5</vt:i4>
      </vt:variant>
      <vt:variant>
        <vt:lpwstr>https://www.bundesregierung.de/breg-de/themen/coronavirus</vt:lpwstr>
      </vt:variant>
      <vt:variant>
        <vt:lpwstr/>
      </vt:variant>
      <vt:variant>
        <vt:i4>53</vt:i4>
      </vt:variant>
      <vt:variant>
        <vt:i4>189</vt:i4>
      </vt:variant>
      <vt:variant>
        <vt:i4>0</vt:i4>
      </vt:variant>
      <vt:variant>
        <vt:i4>5</vt:i4>
      </vt:variant>
      <vt:variant>
        <vt:lpwstr>https://www.rki.de/DE/Content/InfAZ/N/Neuartiges_Coronavirus/Risikobewertung.html</vt:lpwstr>
      </vt:variant>
      <vt:variant>
        <vt:lpwstr/>
      </vt:variant>
      <vt:variant>
        <vt:i4>7012353</vt:i4>
      </vt:variant>
      <vt:variant>
        <vt:i4>186</vt:i4>
      </vt:variant>
      <vt:variant>
        <vt:i4>0</vt:i4>
      </vt:variant>
      <vt:variant>
        <vt:i4>5</vt:i4>
      </vt:variant>
      <vt:variant>
        <vt:lpwstr>https://www.rki.de/DE/Home/homepage_node.html</vt:lpwstr>
      </vt:variant>
      <vt:variant>
        <vt:lpwstr/>
      </vt:variant>
      <vt:variant>
        <vt:i4>6160399</vt:i4>
      </vt:variant>
      <vt:variant>
        <vt:i4>183</vt:i4>
      </vt:variant>
      <vt:variant>
        <vt:i4>0</vt:i4>
      </vt:variant>
      <vt:variant>
        <vt:i4>5</vt:i4>
      </vt:variant>
      <vt:variant>
        <vt:lpwstr>https://www.infektionsschutz.de/coronavirus/</vt:lpwstr>
      </vt:variant>
      <vt:variant>
        <vt:lpwstr/>
      </vt:variant>
      <vt:variant>
        <vt:i4>196623</vt:i4>
      </vt:variant>
      <vt:variant>
        <vt:i4>180</vt:i4>
      </vt:variant>
      <vt:variant>
        <vt:i4>0</vt:i4>
      </vt:variant>
      <vt:variant>
        <vt:i4>5</vt:i4>
      </vt:variant>
      <vt:variant>
        <vt:lpwstr>https://www.dsj.de/informationen-zum-umgang-mit-demcorona-virus/</vt:lpwstr>
      </vt:variant>
      <vt:variant>
        <vt:lpwstr/>
      </vt:variant>
      <vt:variant>
        <vt:i4>6881407</vt:i4>
      </vt:variant>
      <vt:variant>
        <vt:i4>177</vt:i4>
      </vt:variant>
      <vt:variant>
        <vt:i4>0</vt:i4>
      </vt:variant>
      <vt:variant>
        <vt:i4>5</vt:i4>
      </vt:variant>
      <vt:variant>
        <vt:lpwstr>https://www.dosb.de/medien-service/coronavirus/</vt:lpwstr>
      </vt:variant>
      <vt:variant>
        <vt:lpwstr/>
      </vt:variant>
      <vt:variant>
        <vt:i4>3801167</vt:i4>
      </vt:variant>
      <vt:variant>
        <vt:i4>174</vt:i4>
      </vt:variant>
      <vt:variant>
        <vt:i4>0</vt:i4>
      </vt:variant>
      <vt:variant>
        <vt:i4>5</vt:i4>
      </vt:variant>
      <vt:variant>
        <vt:lpwstr>https://km-bw.de/CoronaVO+Sport+ab+1_+Juli</vt:lpwstr>
      </vt:variant>
      <vt:variant>
        <vt:lpwstr/>
      </vt:variant>
      <vt:variant>
        <vt:i4>6684729</vt:i4>
      </vt:variant>
      <vt:variant>
        <vt:i4>171</vt:i4>
      </vt:variant>
      <vt:variant>
        <vt:i4>0</vt:i4>
      </vt:variant>
      <vt:variant>
        <vt:i4>5</vt:i4>
      </vt:variant>
      <vt:variant>
        <vt:lpwstr>https://www.baden-wuerttemberg.de/de/service/aktuelle-infos-zu-corona/</vt:lpwstr>
      </vt:variant>
      <vt:variant>
        <vt:lpwstr/>
      </vt:variant>
      <vt:variant>
        <vt:i4>6029321</vt:i4>
      </vt:variant>
      <vt:variant>
        <vt:i4>168</vt:i4>
      </vt:variant>
      <vt:variant>
        <vt:i4>0</vt:i4>
      </vt:variant>
      <vt:variant>
        <vt:i4>5</vt:i4>
      </vt:variant>
      <vt:variant>
        <vt:lpwstr>https://www.bundesregierung.de/breg-de/themen/corona-warn-app</vt:lpwstr>
      </vt:variant>
      <vt:variant>
        <vt:lpwstr/>
      </vt:variant>
      <vt:variant>
        <vt:i4>6291505</vt:i4>
      </vt:variant>
      <vt:variant>
        <vt:i4>165</vt:i4>
      </vt:variant>
      <vt:variant>
        <vt:i4>0</vt:i4>
      </vt:variant>
      <vt:variant>
        <vt:i4>5</vt:i4>
      </vt:variant>
      <vt:variant>
        <vt:lpwstr>http://www.wuerttfv.de/</vt:lpwstr>
      </vt:variant>
      <vt:variant>
        <vt:lpwstr/>
      </vt:variant>
      <vt:variant>
        <vt:i4>2031633</vt:i4>
      </vt:variant>
      <vt:variant>
        <vt:i4>162</vt:i4>
      </vt:variant>
      <vt:variant>
        <vt:i4>0</vt:i4>
      </vt:variant>
      <vt:variant>
        <vt:i4>5</vt:i4>
      </vt:variant>
      <vt:variant>
        <vt:lpwstr>http://www.sbfv.de/hygienekonzept</vt:lpwstr>
      </vt:variant>
      <vt:variant>
        <vt:lpwstr/>
      </vt:variant>
      <vt:variant>
        <vt:i4>1048604</vt:i4>
      </vt:variant>
      <vt:variant>
        <vt:i4>159</vt:i4>
      </vt:variant>
      <vt:variant>
        <vt:i4>0</vt:i4>
      </vt:variant>
      <vt:variant>
        <vt:i4>5</vt:i4>
      </vt:variant>
      <vt:variant>
        <vt:lpwstr>http://www.badfv.de/</vt:lpwstr>
      </vt:variant>
      <vt:variant>
        <vt:lpwstr/>
      </vt:variant>
      <vt:variant>
        <vt:i4>1900598</vt:i4>
      </vt:variant>
      <vt:variant>
        <vt:i4>152</vt:i4>
      </vt:variant>
      <vt:variant>
        <vt:i4>0</vt:i4>
      </vt:variant>
      <vt:variant>
        <vt:i4>5</vt:i4>
      </vt:variant>
      <vt:variant>
        <vt:lpwstr/>
      </vt:variant>
      <vt:variant>
        <vt:lpwstr>_Toc45284245</vt:lpwstr>
      </vt:variant>
      <vt:variant>
        <vt:i4>1835062</vt:i4>
      </vt:variant>
      <vt:variant>
        <vt:i4>146</vt:i4>
      </vt:variant>
      <vt:variant>
        <vt:i4>0</vt:i4>
      </vt:variant>
      <vt:variant>
        <vt:i4>5</vt:i4>
      </vt:variant>
      <vt:variant>
        <vt:lpwstr/>
      </vt:variant>
      <vt:variant>
        <vt:lpwstr>_Toc45284244</vt:lpwstr>
      </vt:variant>
      <vt:variant>
        <vt:i4>1769526</vt:i4>
      </vt:variant>
      <vt:variant>
        <vt:i4>140</vt:i4>
      </vt:variant>
      <vt:variant>
        <vt:i4>0</vt:i4>
      </vt:variant>
      <vt:variant>
        <vt:i4>5</vt:i4>
      </vt:variant>
      <vt:variant>
        <vt:lpwstr/>
      </vt:variant>
      <vt:variant>
        <vt:lpwstr>_Toc45284243</vt:lpwstr>
      </vt:variant>
      <vt:variant>
        <vt:i4>1703990</vt:i4>
      </vt:variant>
      <vt:variant>
        <vt:i4>134</vt:i4>
      </vt:variant>
      <vt:variant>
        <vt:i4>0</vt:i4>
      </vt:variant>
      <vt:variant>
        <vt:i4>5</vt:i4>
      </vt:variant>
      <vt:variant>
        <vt:lpwstr/>
      </vt:variant>
      <vt:variant>
        <vt:lpwstr>_Toc45284242</vt:lpwstr>
      </vt:variant>
      <vt:variant>
        <vt:i4>1638454</vt:i4>
      </vt:variant>
      <vt:variant>
        <vt:i4>128</vt:i4>
      </vt:variant>
      <vt:variant>
        <vt:i4>0</vt:i4>
      </vt:variant>
      <vt:variant>
        <vt:i4>5</vt:i4>
      </vt:variant>
      <vt:variant>
        <vt:lpwstr/>
      </vt:variant>
      <vt:variant>
        <vt:lpwstr>_Toc45284241</vt:lpwstr>
      </vt:variant>
      <vt:variant>
        <vt:i4>1572918</vt:i4>
      </vt:variant>
      <vt:variant>
        <vt:i4>122</vt:i4>
      </vt:variant>
      <vt:variant>
        <vt:i4>0</vt:i4>
      </vt:variant>
      <vt:variant>
        <vt:i4>5</vt:i4>
      </vt:variant>
      <vt:variant>
        <vt:lpwstr/>
      </vt:variant>
      <vt:variant>
        <vt:lpwstr>_Toc45284240</vt:lpwstr>
      </vt:variant>
      <vt:variant>
        <vt:i4>1114161</vt:i4>
      </vt:variant>
      <vt:variant>
        <vt:i4>116</vt:i4>
      </vt:variant>
      <vt:variant>
        <vt:i4>0</vt:i4>
      </vt:variant>
      <vt:variant>
        <vt:i4>5</vt:i4>
      </vt:variant>
      <vt:variant>
        <vt:lpwstr/>
      </vt:variant>
      <vt:variant>
        <vt:lpwstr>_Toc45284239</vt:lpwstr>
      </vt:variant>
      <vt:variant>
        <vt:i4>1048625</vt:i4>
      </vt:variant>
      <vt:variant>
        <vt:i4>110</vt:i4>
      </vt:variant>
      <vt:variant>
        <vt:i4>0</vt:i4>
      </vt:variant>
      <vt:variant>
        <vt:i4>5</vt:i4>
      </vt:variant>
      <vt:variant>
        <vt:lpwstr/>
      </vt:variant>
      <vt:variant>
        <vt:lpwstr>_Toc45284238</vt:lpwstr>
      </vt:variant>
      <vt:variant>
        <vt:i4>2031665</vt:i4>
      </vt:variant>
      <vt:variant>
        <vt:i4>104</vt:i4>
      </vt:variant>
      <vt:variant>
        <vt:i4>0</vt:i4>
      </vt:variant>
      <vt:variant>
        <vt:i4>5</vt:i4>
      </vt:variant>
      <vt:variant>
        <vt:lpwstr/>
      </vt:variant>
      <vt:variant>
        <vt:lpwstr>_Toc45284237</vt:lpwstr>
      </vt:variant>
      <vt:variant>
        <vt:i4>1966129</vt:i4>
      </vt:variant>
      <vt:variant>
        <vt:i4>98</vt:i4>
      </vt:variant>
      <vt:variant>
        <vt:i4>0</vt:i4>
      </vt:variant>
      <vt:variant>
        <vt:i4>5</vt:i4>
      </vt:variant>
      <vt:variant>
        <vt:lpwstr/>
      </vt:variant>
      <vt:variant>
        <vt:lpwstr>_Toc45284236</vt:lpwstr>
      </vt:variant>
      <vt:variant>
        <vt:i4>1900593</vt:i4>
      </vt:variant>
      <vt:variant>
        <vt:i4>92</vt:i4>
      </vt:variant>
      <vt:variant>
        <vt:i4>0</vt:i4>
      </vt:variant>
      <vt:variant>
        <vt:i4>5</vt:i4>
      </vt:variant>
      <vt:variant>
        <vt:lpwstr/>
      </vt:variant>
      <vt:variant>
        <vt:lpwstr>_Toc45284235</vt:lpwstr>
      </vt:variant>
      <vt:variant>
        <vt:i4>1835057</vt:i4>
      </vt:variant>
      <vt:variant>
        <vt:i4>86</vt:i4>
      </vt:variant>
      <vt:variant>
        <vt:i4>0</vt:i4>
      </vt:variant>
      <vt:variant>
        <vt:i4>5</vt:i4>
      </vt:variant>
      <vt:variant>
        <vt:lpwstr/>
      </vt:variant>
      <vt:variant>
        <vt:lpwstr>_Toc45284234</vt:lpwstr>
      </vt:variant>
      <vt:variant>
        <vt:i4>1769521</vt:i4>
      </vt:variant>
      <vt:variant>
        <vt:i4>80</vt:i4>
      </vt:variant>
      <vt:variant>
        <vt:i4>0</vt:i4>
      </vt:variant>
      <vt:variant>
        <vt:i4>5</vt:i4>
      </vt:variant>
      <vt:variant>
        <vt:lpwstr/>
      </vt:variant>
      <vt:variant>
        <vt:lpwstr>_Toc45284233</vt:lpwstr>
      </vt:variant>
      <vt:variant>
        <vt:i4>1703985</vt:i4>
      </vt:variant>
      <vt:variant>
        <vt:i4>74</vt:i4>
      </vt:variant>
      <vt:variant>
        <vt:i4>0</vt:i4>
      </vt:variant>
      <vt:variant>
        <vt:i4>5</vt:i4>
      </vt:variant>
      <vt:variant>
        <vt:lpwstr/>
      </vt:variant>
      <vt:variant>
        <vt:lpwstr>_Toc45284232</vt:lpwstr>
      </vt:variant>
      <vt:variant>
        <vt:i4>1638449</vt:i4>
      </vt:variant>
      <vt:variant>
        <vt:i4>68</vt:i4>
      </vt:variant>
      <vt:variant>
        <vt:i4>0</vt:i4>
      </vt:variant>
      <vt:variant>
        <vt:i4>5</vt:i4>
      </vt:variant>
      <vt:variant>
        <vt:lpwstr/>
      </vt:variant>
      <vt:variant>
        <vt:lpwstr>_Toc45284231</vt:lpwstr>
      </vt:variant>
      <vt:variant>
        <vt:i4>1572913</vt:i4>
      </vt:variant>
      <vt:variant>
        <vt:i4>62</vt:i4>
      </vt:variant>
      <vt:variant>
        <vt:i4>0</vt:i4>
      </vt:variant>
      <vt:variant>
        <vt:i4>5</vt:i4>
      </vt:variant>
      <vt:variant>
        <vt:lpwstr/>
      </vt:variant>
      <vt:variant>
        <vt:lpwstr>_Toc45284230</vt:lpwstr>
      </vt:variant>
      <vt:variant>
        <vt:i4>1114160</vt:i4>
      </vt:variant>
      <vt:variant>
        <vt:i4>56</vt:i4>
      </vt:variant>
      <vt:variant>
        <vt:i4>0</vt:i4>
      </vt:variant>
      <vt:variant>
        <vt:i4>5</vt:i4>
      </vt:variant>
      <vt:variant>
        <vt:lpwstr/>
      </vt:variant>
      <vt:variant>
        <vt:lpwstr>_Toc45284229</vt:lpwstr>
      </vt:variant>
      <vt:variant>
        <vt:i4>1048624</vt:i4>
      </vt:variant>
      <vt:variant>
        <vt:i4>50</vt:i4>
      </vt:variant>
      <vt:variant>
        <vt:i4>0</vt:i4>
      </vt:variant>
      <vt:variant>
        <vt:i4>5</vt:i4>
      </vt:variant>
      <vt:variant>
        <vt:lpwstr/>
      </vt:variant>
      <vt:variant>
        <vt:lpwstr>_Toc45284228</vt:lpwstr>
      </vt:variant>
      <vt:variant>
        <vt:i4>2031664</vt:i4>
      </vt:variant>
      <vt:variant>
        <vt:i4>44</vt:i4>
      </vt:variant>
      <vt:variant>
        <vt:i4>0</vt:i4>
      </vt:variant>
      <vt:variant>
        <vt:i4>5</vt:i4>
      </vt:variant>
      <vt:variant>
        <vt:lpwstr/>
      </vt:variant>
      <vt:variant>
        <vt:lpwstr>_Toc45284227</vt:lpwstr>
      </vt:variant>
      <vt:variant>
        <vt:i4>1966128</vt:i4>
      </vt:variant>
      <vt:variant>
        <vt:i4>38</vt:i4>
      </vt:variant>
      <vt:variant>
        <vt:i4>0</vt:i4>
      </vt:variant>
      <vt:variant>
        <vt:i4>5</vt:i4>
      </vt:variant>
      <vt:variant>
        <vt:lpwstr/>
      </vt:variant>
      <vt:variant>
        <vt:lpwstr>_Toc45284226</vt:lpwstr>
      </vt:variant>
      <vt:variant>
        <vt:i4>1900592</vt:i4>
      </vt:variant>
      <vt:variant>
        <vt:i4>32</vt:i4>
      </vt:variant>
      <vt:variant>
        <vt:i4>0</vt:i4>
      </vt:variant>
      <vt:variant>
        <vt:i4>5</vt:i4>
      </vt:variant>
      <vt:variant>
        <vt:lpwstr/>
      </vt:variant>
      <vt:variant>
        <vt:lpwstr>_Toc45284225</vt:lpwstr>
      </vt:variant>
      <vt:variant>
        <vt:i4>1835056</vt:i4>
      </vt:variant>
      <vt:variant>
        <vt:i4>26</vt:i4>
      </vt:variant>
      <vt:variant>
        <vt:i4>0</vt:i4>
      </vt:variant>
      <vt:variant>
        <vt:i4>5</vt:i4>
      </vt:variant>
      <vt:variant>
        <vt:lpwstr/>
      </vt:variant>
      <vt:variant>
        <vt:lpwstr>_Toc45284224</vt:lpwstr>
      </vt:variant>
      <vt:variant>
        <vt:i4>1769520</vt:i4>
      </vt:variant>
      <vt:variant>
        <vt:i4>20</vt:i4>
      </vt:variant>
      <vt:variant>
        <vt:i4>0</vt:i4>
      </vt:variant>
      <vt:variant>
        <vt:i4>5</vt:i4>
      </vt:variant>
      <vt:variant>
        <vt:lpwstr/>
      </vt:variant>
      <vt:variant>
        <vt:lpwstr>_Toc45284223</vt:lpwstr>
      </vt:variant>
      <vt:variant>
        <vt:i4>1703984</vt:i4>
      </vt:variant>
      <vt:variant>
        <vt:i4>14</vt:i4>
      </vt:variant>
      <vt:variant>
        <vt:i4>0</vt:i4>
      </vt:variant>
      <vt:variant>
        <vt:i4>5</vt:i4>
      </vt:variant>
      <vt:variant>
        <vt:lpwstr/>
      </vt:variant>
      <vt:variant>
        <vt:lpwstr>_Toc45284222</vt:lpwstr>
      </vt:variant>
      <vt:variant>
        <vt:i4>1638448</vt:i4>
      </vt:variant>
      <vt:variant>
        <vt:i4>8</vt:i4>
      </vt:variant>
      <vt:variant>
        <vt:i4>0</vt:i4>
      </vt:variant>
      <vt:variant>
        <vt:i4>5</vt:i4>
      </vt:variant>
      <vt:variant>
        <vt:lpwstr/>
      </vt:variant>
      <vt:variant>
        <vt:lpwstr>_Toc45284221</vt:lpwstr>
      </vt:variant>
      <vt:variant>
        <vt:i4>1572912</vt:i4>
      </vt:variant>
      <vt:variant>
        <vt:i4>2</vt:i4>
      </vt:variant>
      <vt:variant>
        <vt:i4>0</vt:i4>
      </vt:variant>
      <vt:variant>
        <vt:i4>5</vt:i4>
      </vt:variant>
      <vt:variant>
        <vt:lpwstr/>
      </vt:variant>
      <vt:variant>
        <vt:lpwstr>_Toc45284220</vt:lpwstr>
      </vt:variant>
      <vt:variant>
        <vt:i4>6291505</vt:i4>
      </vt:variant>
      <vt:variant>
        <vt:i4>21</vt:i4>
      </vt:variant>
      <vt:variant>
        <vt:i4>0</vt:i4>
      </vt:variant>
      <vt:variant>
        <vt:i4>5</vt:i4>
      </vt:variant>
      <vt:variant>
        <vt:lpwstr>http://www.wuerttfv.de/</vt:lpwstr>
      </vt:variant>
      <vt:variant>
        <vt:lpwstr/>
      </vt:variant>
      <vt:variant>
        <vt:i4>1048604</vt:i4>
      </vt:variant>
      <vt:variant>
        <vt:i4>18</vt:i4>
      </vt:variant>
      <vt:variant>
        <vt:i4>0</vt:i4>
      </vt:variant>
      <vt:variant>
        <vt:i4>5</vt:i4>
      </vt:variant>
      <vt:variant>
        <vt:lpwstr>http://www.badfv.de/</vt:lpwstr>
      </vt:variant>
      <vt:variant>
        <vt:lpwstr/>
      </vt:variant>
      <vt:variant>
        <vt:i4>7667744</vt:i4>
      </vt:variant>
      <vt:variant>
        <vt:i4>15</vt:i4>
      </vt:variant>
      <vt:variant>
        <vt:i4>0</vt:i4>
      </vt:variant>
      <vt:variant>
        <vt:i4>5</vt:i4>
      </vt:variant>
      <vt:variant>
        <vt:lpwstr>http://www.sbfv.de/</vt:lpwstr>
      </vt:variant>
      <vt:variant>
        <vt:lpwstr/>
      </vt:variant>
      <vt:variant>
        <vt:i4>6291505</vt:i4>
      </vt:variant>
      <vt:variant>
        <vt:i4>6</vt:i4>
      </vt:variant>
      <vt:variant>
        <vt:i4>0</vt:i4>
      </vt:variant>
      <vt:variant>
        <vt:i4>5</vt:i4>
      </vt:variant>
      <vt:variant>
        <vt:lpwstr>http://www.wuerttfv.de/</vt:lpwstr>
      </vt:variant>
      <vt:variant>
        <vt:lpwstr/>
      </vt:variant>
      <vt:variant>
        <vt:i4>1048604</vt:i4>
      </vt:variant>
      <vt:variant>
        <vt:i4>3</vt:i4>
      </vt:variant>
      <vt:variant>
        <vt:i4>0</vt:i4>
      </vt:variant>
      <vt:variant>
        <vt:i4>5</vt:i4>
      </vt:variant>
      <vt:variant>
        <vt:lpwstr>http://www.badfv.de/</vt:lpwstr>
      </vt:variant>
      <vt:variant>
        <vt:lpwstr/>
      </vt:variant>
      <vt:variant>
        <vt:i4>7667744</vt:i4>
      </vt:variant>
      <vt:variant>
        <vt:i4>0</vt:i4>
      </vt:variant>
      <vt:variant>
        <vt:i4>0</vt:i4>
      </vt:variant>
      <vt:variant>
        <vt:i4>5</vt:i4>
      </vt:variant>
      <vt:variant>
        <vt:lpwstr>http://www.sbfv.de/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Tobias Barth | SBFV</dc:creator>
  <cp:keywords/>
  <cp:lastModifiedBy>Kaul Annette</cp:lastModifiedBy>
  <cp:revision>5</cp:revision>
  <cp:lastPrinted>2020-08-25T06:45:00Z</cp:lastPrinted>
  <dcterms:created xsi:type="dcterms:W3CDTF">2020-08-20T13:15:00Z</dcterms:created>
  <dcterms:modified xsi:type="dcterms:W3CDTF">2020-08-25T06:46:00Z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0x01010004B224E21E4C3C4FBE7EBDD13C13D6C0</vt:lpwstr>
  </property>
</Properties>
</file>